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42D13" w14:textId="3E46C73A" w:rsidR="008A57E0" w:rsidRDefault="008A57E0" w:rsidP="008A57E0">
      <w:pPr>
        <w:jc w:val="center"/>
        <w:rPr>
          <w:sz w:val="32"/>
          <w:szCs w:val="32"/>
        </w:rPr>
      </w:pPr>
      <w:r w:rsidRPr="008A57E0">
        <w:rPr>
          <w:sz w:val="32"/>
          <w:szCs w:val="32"/>
        </w:rPr>
        <w:t>PODCAST NOTES-D.O.C. EPISODE</w:t>
      </w:r>
    </w:p>
    <w:p w14:paraId="3C55D8D5" w14:textId="35FE67C6" w:rsidR="008A57E0" w:rsidRPr="00731FA5" w:rsidRDefault="00731FA5" w:rsidP="008A57E0">
      <w:pPr>
        <w:spacing w:line="360" w:lineRule="auto"/>
        <w:rPr>
          <w:b w:val="0"/>
          <w:bCs/>
          <w:i/>
          <w:iCs/>
          <w:sz w:val="28"/>
          <w:szCs w:val="28"/>
        </w:rPr>
      </w:pPr>
      <w:r>
        <w:rPr>
          <w:b w:val="0"/>
          <w:bCs/>
          <w:i/>
          <w:iCs/>
          <w:sz w:val="28"/>
          <w:szCs w:val="28"/>
        </w:rPr>
        <w:t>Stan-There is a real chance this episode will run longer than we want if we include both the “10 questions” section with the “Video Conferencing” section.  So we may record these as two different episodes.</w:t>
      </w:r>
      <w:r w:rsidR="00567316">
        <w:rPr>
          <w:b w:val="0"/>
          <w:bCs/>
          <w:i/>
          <w:iCs/>
          <w:sz w:val="28"/>
          <w:szCs w:val="28"/>
        </w:rPr>
        <w:t xml:space="preserve">  It is just a matter of recording and how we do it on our end.  It really will not change anything from your perspective.</w:t>
      </w:r>
    </w:p>
    <w:p w14:paraId="17C5DA60" w14:textId="401A7D5C" w:rsidR="001B329A" w:rsidRPr="001B329A" w:rsidRDefault="008A57E0" w:rsidP="001B329A">
      <w:pPr>
        <w:pStyle w:val="ListParagraph"/>
        <w:numPr>
          <w:ilvl w:val="0"/>
          <w:numId w:val="18"/>
        </w:numPr>
        <w:rPr>
          <w:b w:val="0"/>
          <w:bCs/>
          <w:sz w:val="28"/>
          <w:szCs w:val="28"/>
        </w:rPr>
      </w:pPr>
      <w:r w:rsidRPr="008A57E0">
        <w:rPr>
          <w:b w:val="0"/>
          <w:bCs/>
          <w:sz w:val="28"/>
          <w:szCs w:val="28"/>
        </w:rPr>
        <w:t>Welcome everyone to another session of The Good Judge-</w:t>
      </w:r>
      <w:proofErr w:type="spellStart"/>
      <w:r w:rsidRPr="008A57E0">
        <w:rPr>
          <w:b w:val="0"/>
          <w:bCs/>
          <w:sz w:val="28"/>
          <w:szCs w:val="28"/>
        </w:rPr>
        <w:t>Ment</w:t>
      </w:r>
      <w:proofErr w:type="spellEnd"/>
      <w:r w:rsidRPr="008A57E0">
        <w:rPr>
          <w:b w:val="0"/>
          <w:bCs/>
          <w:sz w:val="28"/>
          <w:szCs w:val="28"/>
        </w:rPr>
        <w:t xml:space="preserve"> Podcast</w:t>
      </w:r>
    </w:p>
    <w:p w14:paraId="1270ECE1" w14:textId="75038B82" w:rsidR="008A57E0" w:rsidRDefault="008A57E0" w:rsidP="008A57E0">
      <w:pPr>
        <w:pStyle w:val="ListParagraph"/>
        <w:numPr>
          <w:ilvl w:val="0"/>
          <w:numId w:val="18"/>
        </w:numPr>
        <w:rPr>
          <w:b w:val="0"/>
          <w:bCs/>
          <w:sz w:val="28"/>
          <w:szCs w:val="28"/>
        </w:rPr>
      </w:pPr>
      <w:r>
        <w:rPr>
          <w:b w:val="0"/>
          <w:bCs/>
          <w:sz w:val="28"/>
          <w:szCs w:val="28"/>
        </w:rPr>
        <w:t>Today we have a special guest</w:t>
      </w:r>
      <w:r w:rsidR="001B329A">
        <w:rPr>
          <w:b w:val="0"/>
          <w:bCs/>
          <w:sz w:val="28"/>
          <w:szCs w:val="28"/>
        </w:rPr>
        <w:t xml:space="preserve"> and a topic I have wanted to cover since we began the podcast</w:t>
      </w:r>
    </w:p>
    <w:p w14:paraId="702009A4" w14:textId="5CF26B08" w:rsidR="0087444B" w:rsidRDefault="001B329A" w:rsidP="0087444B">
      <w:pPr>
        <w:pStyle w:val="ListParagraph"/>
        <w:numPr>
          <w:ilvl w:val="0"/>
          <w:numId w:val="18"/>
        </w:numPr>
        <w:rPr>
          <w:b w:val="0"/>
          <w:bCs/>
          <w:sz w:val="28"/>
          <w:szCs w:val="28"/>
        </w:rPr>
      </w:pPr>
      <w:r>
        <w:rPr>
          <w:b w:val="0"/>
          <w:bCs/>
          <w:sz w:val="28"/>
          <w:szCs w:val="28"/>
        </w:rPr>
        <w:t>10</w:t>
      </w:r>
      <w:r w:rsidR="00633C60">
        <w:rPr>
          <w:b w:val="0"/>
          <w:bCs/>
          <w:sz w:val="28"/>
          <w:szCs w:val="28"/>
        </w:rPr>
        <w:t xml:space="preserve"> (-</w:t>
      </w:r>
      <w:bookmarkStart w:id="0" w:name="_GoBack"/>
      <w:bookmarkEnd w:id="0"/>
      <w:r w:rsidR="00633C60">
        <w:rPr>
          <w:b w:val="0"/>
          <w:bCs/>
          <w:sz w:val="28"/>
          <w:szCs w:val="28"/>
        </w:rPr>
        <w:t>ish)</w:t>
      </w:r>
      <w:r>
        <w:rPr>
          <w:b w:val="0"/>
          <w:bCs/>
          <w:sz w:val="28"/>
          <w:szCs w:val="28"/>
        </w:rPr>
        <w:t xml:space="preserve"> Burning Questions </w:t>
      </w:r>
      <w:r w:rsidR="00731FA5">
        <w:rPr>
          <w:b w:val="0"/>
          <w:bCs/>
          <w:sz w:val="28"/>
          <w:szCs w:val="28"/>
        </w:rPr>
        <w:t>for</w:t>
      </w:r>
      <w:r>
        <w:rPr>
          <w:b w:val="0"/>
          <w:bCs/>
          <w:sz w:val="28"/>
          <w:szCs w:val="28"/>
        </w:rPr>
        <w:t xml:space="preserve"> the Georgia Department of Corrections (“D.O.C.”)</w:t>
      </w:r>
    </w:p>
    <w:p w14:paraId="7F7B9E9D" w14:textId="5B269022" w:rsidR="0087444B" w:rsidRPr="0087444B" w:rsidRDefault="0087444B" w:rsidP="0087444B">
      <w:pPr>
        <w:rPr>
          <w:b w:val="0"/>
          <w:bCs/>
          <w:sz w:val="28"/>
          <w:szCs w:val="28"/>
        </w:rPr>
      </w:pPr>
      <w:r>
        <w:rPr>
          <w:b w:val="0"/>
          <w:bCs/>
          <w:sz w:val="28"/>
          <w:szCs w:val="28"/>
        </w:rPr>
        <w:pict w14:anchorId="71744B41">
          <v:rect id="_x0000_i1025" style="width:0;height:1.5pt" o:hralign="center" o:hrstd="t" o:hr="t" fillcolor="#a0a0a0" stroked="f"/>
        </w:pict>
      </w:r>
    </w:p>
    <w:p w14:paraId="1AAE0DD3" w14:textId="53480F8F" w:rsidR="001B329A" w:rsidRDefault="001B329A" w:rsidP="008A57E0">
      <w:pPr>
        <w:pStyle w:val="ListParagraph"/>
        <w:numPr>
          <w:ilvl w:val="0"/>
          <w:numId w:val="18"/>
        </w:numPr>
        <w:rPr>
          <w:b w:val="0"/>
          <w:bCs/>
          <w:sz w:val="28"/>
          <w:szCs w:val="28"/>
        </w:rPr>
      </w:pPr>
      <w:r>
        <w:rPr>
          <w:b w:val="0"/>
          <w:bCs/>
          <w:sz w:val="28"/>
          <w:szCs w:val="28"/>
        </w:rPr>
        <w:t>Mr. Stan Cooper is with us and he has had an amazing career of service with the State of Georgia</w:t>
      </w:r>
    </w:p>
    <w:p w14:paraId="0E89B253" w14:textId="34585E36" w:rsidR="001B329A" w:rsidRDefault="001B329A" w:rsidP="008A57E0">
      <w:pPr>
        <w:pStyle w:val="ListParagraph"/>
        <w:numPr>
          <w:ilvl w:val="0"/>
          <w:numId w:val="18"/>
        </w:numPr>
        <w:rPr>
          <w:b w:val="0"/>
          <w:bCs/>
          <w:sz w:val="28"/>
          <w:szCs w:val="28"/>
        </w:rPr>
      </w:pPr>
      <w:r>
        <w:rPr>
          <w:b w:val="0"/>
          <w:bCs/>
          <w:sz w:val="28"/>
          <w:szCs w:val="28"/>
        </w:rPr>
        <w:t>Stan—welcome to the podcast!</w:t>
      </w:r>
    </w:p>
    <w:p w14:paraId="3D231715" w14:textId="31C8D65B" w:rsidR="001B329A" w:rsidRDefault="001B329A" w:rsidP="008A57E0">
      <w:pPr>
        <w:pStyle w:val="ListParagraph"/>
        <w:numPr>
          <w:ilvl w:val="0"/>
          <w:numId w:val="18"/>
        </w:numPr>
        <w:rPr>
          <w:b w:val="0"/>
          <w:bCs/>
          <w:sz w:val="28"/>
          <w:szCs w:val="28"/>
        </w:rPr>
      </w:pPr>
      <w:r>
        <w:rPr>
          <w:b w:val="0"/>
          <w:bCs/>
          <w:sz w:val="28"/>
          <w:szCs w:val="28"/>
        </w:rPr>
        <w:t xml:space="preserve">Let’s tell our listeners a little about your background with the D.O.C. </w:t>
      </w:r>
      <w:r w:rsidR="00CA621B">
        <w:rPr>
          <w:b w:val="0"/>
          <w:bCs/>
          <w:sz w:val="28"/>
          <w:szCs w:val="28"/>
        </w:rPr>
        <w:t xml:space="preserve">(your current title) </w:t>
      </w:r>
      <w:r>
        <w:rPr>
          <w:b w:val="0"/>
          <w:bCs/>
          <w:sz w:val="28"/>
          <w:szCs w:val="28"/>
        </w:rPr>
        <w:t>and your previous service with probation.</w:t>
      </w:r>
    </w:p>
    <w:p w14:paraId="00D42446" w14:textId="0F9C32D6" w:rsidR="0087444B" w:rsidRDefault="0087444B" w:rsidP="0087444B">
      <w:pPr>
        <w:pStyle w:val="ListParagraph"/>
        <w:numPr>
          <w:ilvl w:val="1"/>
          <w:numId w:val="18"/>
        </w:numPr>
        <w:rPr>
          <w:b w:val="0"/>
          <w:bCs/>
          <w:sz w:val="28"/>
          <w:szCs w:val="28"/>
        </w:rPr>
      </w:pPr>
      <w:r>
        <w:rPr>
          <w:b w:val="0"/>
          <w:bCs/>
          <w:sz w:val="28"/>
          <w:szCs w:val="28"/>
        </w:rPr>
        <w:t>You sure do work a bunch for a man who is supposedly retired</w:t>
      </w:r>
      <w:r w:rsidR="00731FA5">
        <w:rPr>
          <w:b w:val="0"/>
          <w:bCs/>
          <w:sz w:val="28"/>
          <w:szCs w:val="28"/>
        </w:rPr>
        <w:t>!</w:t>
      </w:r>
    </w:p>
    <w:p w14:paraId="35D1BF31" w14:textId="6B64C1E2" w:rsidR="0087444B" w:rsidRPr="0087444B" w:rsidRDefault="0087444B" w:rsidP="0087444B">
      <w:pPr>
        <w:rPr>
          <w:b w:val="0"/>
          <w:bCs/>
          <w:sz w:val="28"/>
          <w:szCs w:val="28"/>
        </w:rPr>
      </w:pPr>
      <w:r>
        <w:rPr>
          <w:b w:val="0"/>
          <w:bCs/>
          <w:sz w:val="28"/>
          <w:szCs w:val="28"/>
        </w:rPr>
        <w:pict w14:anchorId="1E4580A3">
          <v:rect id="_x0000_i1026" style="width:0;height:1.5pt" o:hralign="center" o:hrstd="t" o:hr="t" fillcolor="#a0a0a0" stroked="f"/>
        </w:pict>
      </w:r>
    </w:p>
    <w:p w14:paraId="6A898F98" w14:textId="1E78CF53" w:rsidR="00B11CA2" w:rsidRDefault="00B11CA2" w:rsidP="008A57E0">
      <w:pPr>
        <w:pStyle w:val="ListParagraph"/>
        <w:numPr>
          <w:ilvl w:val="0"/>
          <w:numId w:val="18"/>
        </w:numPr>
        <w:rPr>
          <w:b w:val="0"/>
          <w:bCs/>
          <w:sz w:val="28"/>
          <w:szCs w:val="28"/>
        </w:rPr>
      </w:pPr>
      <w:r>
        <w:rPr>
          <w:b w:val="0"/>
          <w:bCs/>
          <w:sz w:val="28"/>
          <w:szCs w:val="28"/>
        </w:rPr>
        <w:t>Stan, some of our listeners are not completely familiar with the Department of Corrections so let’s talk for a moment about the D.O.C.</w:t>
      </w:r>
      <w:r w:rsidR="0087444B">
        <w:rPr>
          <w:b w:val="0"/>
          <w:bCs/>
          <w:sz w:val="28"/>
          <w:szCs w:val="28"/>
        </w:rPr>
        <w:t xml:space="preserve"> in general</w:t>
      </w:r>
    </w:p>
    <w:p w14:paraId="154A22D2" w14:textId="7EA01BAD" w:rsidR="00B11CA2" w:rsidRDefault="00B11CA2" w:rsidP="00B11CA2">
      <w:pPr>
        <w:pStyle w:val="ListParagraph"/>
        <w:numPr>
          <w:ilvl w:val="1"/>
          <w:numId w:val="18"/>
        </w:numPr>
        <w:rPr>
          <w:b w:val="0"/>
          <w:bCs/>
          <w:sz w:val="28"/>
          <w:szCs w:val="28"/>
        </w:rPr>
      </w:pPr>
      <w:r>
        <w:rPr>
          <w:b w:val="0"/>
          <w:bCs/>
          <w:sz w:val="28"/>
          <w:szCs w:val="28"/>
        </w:rPr>
        <w:t>How many prisons do we have in Georgia?</w:t>
      </w:r>
    </w:p>
    <w:p w14:paraId="5F52A771" w14:textId="7FDC2C3F" w:rsidR="00B11CA2" w:rsidRDefault="00B11CA2" w:rsidP="00B11CA2">
      <w:pPr>
        <w:pStyle w:val="ListParagraph"/>
        <w:numPr>
          <w:ilvl w:val="1"/>
          <w:numId w:val="18"/>
        </w:numPr>
        <w:rPr>
          <w:b w:val="0"/>
          <w:bCs/>
          <w:sz w:val="28"/>
          <w:szCs w:val="28"/>
        </w:rPr>
      </w:pPr>
      <w:r>
        <w:rPr>
          <w:b w:val="0"/>
          <w:bCs/>
          <w:sz w:val="28"/>
          <w:szCs w:val="28"/>
        </w:rPr>
        <w:t>Are any of those facilities run by a “private prison service</w:t>
      </w:r>
      <w:r w:rsidR="00731FA5">
        <w:rPr>
          <w:b w:val="0"/>
          <w:bCs/>
          <w:sz w:val="28"/>
          <w:szCs w:val="28"/>
        </w:rPr>
        <w:t>?</w:t>
      </w:r>
      <w:r>
        <w:rPr>
          <w:b w:val="0"/>
          <w:bCs/>
          <w:sz w:val="28"/>
          <w:szCs w:val="28"/>
        </w:rPr>
        <w:t>”</w:t>
      </w:r>
    </w:p>
    <w:p w14:paraId="6DBA838D" w14:textId="1524278F" w:rsidR="00CA621B" w:rsidRDefault="00CA621B" w:rsidP="00B11CA2">
      <w:pPr>
        <w:pStyle w:val="ListParagraph"/>
        <w:numPr>
          <w:ilvl w:val="1"/>
          <w:numId w:val="18"/>
        </w:numPr>
        <w:rPr>
          <w:b w:val="0"/>
          <w:bCs/>
          <w:sz w:val="28"/>
          <w:szCs w:val="28"/>
        </w:rPr>
      </w:pPr>
      <w:r>
        <w:rPr>
          <w:b w:val="0"/>
          <w:bCs/>
          <w:sz w:val="28"/>
          <w:szCs w:val="28"/>
        </w:rPr>
        <w:t>What are the different levels of supervision and what is different about th</w:t>
      </w:r>
      <w:r w:rsidR="00567316">
        <w:rPr>
          <w:b w:val="0"/>
          <w:bCs/>
          <w:sz w:val="28"/>
          <w:szCs w:val="28"/>
        </w:rPr>
        <w:t xml:space="preserve">ose </w:t>
      </w:r>
      <w:r>
        <w:rPr>
          <w:b w:val="0"/>
          <w:bCs/>
          <w:sz w:val="28"/>
          <w:szCs w:val="28"/>
        </w:rPr>
        <w:t>different levels?</w:t>
      </w:r>
    </w:p>
    <w:p w14:paraId="79A21AD6" w14:textId="52018B86" w:rsidR="00CA621B" w:rsidRDefault="00CA621B" w:rsidP="00B11CA2">
      <w:pPr>
        <w:pStyle w:val="ListParagraph"/>
        <w:numPr>
          <w:ilvl w:val="1"/>
          <w:numId w:val="18"/>
        </w:numPr>
        <w:rPr>
          <w:b w:val="0"/>
          <w:bCs/>
          <w:sz w:val="28"/>
          <w:szCs w:val="28"/>
        </w:rPr>
      </w:pPr>
      <w:r>
        <w:rPr>
          <w:b w:val="0"/>
          <w:bCs/>
          <w:sz w:val="28"/>
          <w:szCs w:val="28"/>
        </w:rPr>
        <w:lastRenderedPageBreak/>
        <w:t>We have understood that every inmate first goes to Jackson for diagnostics.  Is that correct?  Both women and men?</w:t>
      </w:r>
      <w:r w:rsidR="00391D6E">
        <w:rPr>
          <w:b w:val="0"/>
          <w:bCs/>
          <w:sz w:val="28"/>
          <w:szCs w:val="28"/>
        </w:rPr>
        <w:t xml:space="preserve">  Is there an average length of stay for an inmate going through the diagnostic process?</w:t>
      </w:r>
    </w:p>
    <w:p w14:paraId="20528499" w14:textId="01677459" w:rsidR="00391D6E" w:rsidRDefault="00391D6E" w:rsidP="00B11CA2">
      <w:pPr>
        <w:pStyle w:val="ListParagraph"/>
        <w:numPr>
          <w:ilvl w:val="1"/>
          <w:numId w:val="18"/>
        </w:numPr>
        <w:rPr>
          <w:b w:val="0"/>
          <w:bCs/>
          <w:sz w:val="28"/>
          <w:szCs w:val="28"/>
        </w:rPr>
      </w:pPr>
      <w:r>
        <w:rPr>
          <w:b w:val="0"/>
          <w:bCs/>
          <w:sz w:val="28"/>
          <w:szCs w:val="28"/>
        </w:rPr>
        <w:t xml:space="preserve">How do you determine </w:t>
      </w:r>
      <w:r w:rsidR="00731FA5">
        <w:rPr>
          <w:b w:val="0"/>
          <w:bCs/>
          <w:sz w:val="28"/>
          <w:szCs w:val="28"/>
        </w:rPr>
        <w:t xml:space="preserve">where (which facility) </w:t>
      </w:r>
      <w:r>
        <w:rPr>
          <w:b w:val="0"/>
          <w:bCs/>
          <w:sz w:val="28"/>
          <w:szCs w:val="28"/>
        </w:rPr>
        <w:t>an inmate will be assigned to serve his/her sentence?</w:t>
      </w:r>
    </w:p>
    <w:p w14:paraId="60483372" w14:textId="420A5199" w:rsidR="00391D6E" w:rsidRDefault="00391D6E" w:rsidP="00391D6E">
      <w:pPr>
        <w:pStyle w:val="ListParagraph"/>
        <w:numPr>
          <w:ilvl w:val="2"/>
          <w:numId w:val="18"/>
        </w:numPr>
        <w:rPr>
          <w:b w:val="0"/>
          <w:bCs/>
          <w:sz w:val="28"/>
          <w:szCs w:val="28"/>
        </w:rPr>
      </w:pPr>
      <w:r>
        <w:rPr>
          <w:b w:val="0"/>
          <w:bCs/>
          <w:sz w:val="28"/>
          <w:szCs w:val="28"/>
        </w:rPr>
        <w:t>Does proximity to the inmate</w:t>
      </w:r>
      <w:r w:rsidR="00BE1648">
        <w:rPr>
          <w:b w:val="0"/>
          <w:bCs/>
          <w:sz w:val="28"/>
          <w:szCs w:val="28"/>
        </w:rPr>
        <w:t>’</w:t>
      </w:r>
      <w:r>
        <w:rPr>
          <w:b w:val="0"/>
          <w:bCs/>
          <w:sz w:val="28"/>
          <w:szCs w:val="28"/>
        </w:rPr>
        <w:t>s home figure into that analysis?</w:t>
      </w:r>
    </w:p>
    <w:p w14:paraId="18B9A118" w14:textId="41A3E128" w:rsidR="00CA621B" w:rsidRDefault="00CA621B" w:rsidP="00B11CA2">
      <w:pPr>
        <w:pStyle w:val="ListParagraph"/>
        <w:numPr>
          <w:ilvl w:val="1"/>
          <w:numId w:val="18"/>
        </w:numPr>
        <w:rPr>
          <w:b w:val="0"/>
          <w:bCs/>
          <w:sz w:val="28"/>
          <w:szCs w:val="28"/>
        </w:rPr>
      </w:pPr>
      <w:r>
        <w:rPr>
          <w:b w:val="0"/>
          <w:bCs/>
          <w:sz w:val="28"/>
          <w:szCs w:val="28"/>
        </w:rPr>
        <w:t>How many inmates are currently in custody? Number of men vs. number of women?</w:t>
      </w:r>
      <w:r w:rsidR="005F217E">
        <w:rPr>
          <w:b w:val="0"/>
          <w:bCs/>
          <w:sz w:val="28"/>
          <w:szCs w:val="28"/>
        </w:rPr>
        <w:t xml:space="preserve"> (there are stats available on D.O.C.’s website)</w:t>
      </w:r>
    </w:p>
    <w:p w14:paraId="4153800D" w14:textId="2D95B041" w:rsidR="0087444B" w:rsidRDefault="0087444B" w:rsidP="00B11CA2">
      <w:pPr>
        <w:pStyle w:val="ListParagraph"/>
        <w:numPr>
          <w:ilvl w:val="1"/>
          <w:numId w:val="18"/>
        </w:numPr>
        <w:rPr>
          <w:b w:val="0"/>
          <w:bCs/>
          <w:sz w:val="28"/>
          <w:szCs w:val="28"/>
        </w:rPr>
      </w:pPr>
      <w:r>
        <w:rPr>
          <w:b w:val="0"/>
          <w:bCs/>
          <w:sz w:val="28"/>
          <w:szCs w:val="28"/>
        </w:rPr>
        <w:t>Judges are encouraged to consider alternatives to prison during sentencing.  We realize that the Department of Community Supervision (current name of probation and parole</w:t>
      </w:r>
      <w:r w:rsidR="00D70226">
        <w:rPr>
          <w:b w:val="0"/>
          <w:bCs/>
          <w:sz w:val="28"/>
          <w:szCs w:val="28"/>
        </w:rPr>
        <w:t>) (I think</w:t>
      </w:r>
      <w:r>
        <w:rPr>
          <w:b w:val="0"/>
          <w:bCs/>
          <w:sz w:val="28"/>
          <w:szCs w:val="28"/>
        </w:rPr>
        <w:t xml:space="preserve">?) maintains some facilities such as detention centers.  Does the D.O.C. oversee anything </w:t>
      </w:r>
      <w:r w:rsidR="00391D6E">
        <w:rPr>
          <w:b w:val="0"/>
          <w:bCs/>
          <w:sz w:val="28"/>
          <w:szCs w:val="28"/>
        </w:rPr>
        <w:t>other than</w:t>
      </w:r>
      <w:r>
        <w:rPr>
          <w:b w:val="0"/>
          <w:bCs/>
          <w:sz w:val="28"/>
          <w:szCs w:val="28"/>
        </w:rPr>
        <w:t xml:space="preserve"> </w:t>
      </w:r>
      <w:r w:rsidR="00805F3C">
        <w:rPr>
          <w:b w:val="0"/>
          <w:bCs/>
          <w:sz w:val="28"/>
          <w:szCs w:val="28"/>
        </w:rPr>
        <w:t xml:space="preserve">“pure” </w:t>
      </w:r>
      <w:r>
        <w:rPr>
          <w:b w:val="0"/>
          <w:bCs/>
          <w:sz w:val="28"/>
          <w:szCs w:val="28"/>
        </w:rPr>
        <w:t>prisons?</w:t>
      </w:r>
    </w:p>
    <w:p w14:paraId="47EEF8C8" w14:textId="77777777" w:rsidR="0087444B" w:rsidRDefault="0087444B">
      <w:pPr>
        <w:spacing w:after="100"/>
        <w:ind w:firstLine="720"/>
        <w:rPr>
          <w:b w:val="0"/>
          <w:bCs/>
          <w:sz w:val="28"/>
          <w:szCs w:val="28"/>
        </w:rPr>
      </w:pPr>
      <w:r>
        <w:rPr>
          <w:b w:val="0"/>
          <w:bCs/>
          <w:sz w:val="28"/>
          <w:szCs w:val="28"/>
        </w:rPr>
        <w:br w:type="page"/>
      </w:r>
    </w:p>
    <w:p w14:paraId="79F8362A" w14:textId="0195EAF1" w:rsidR="001B329A" w:rsidRDefault="001B329A" w:rsidP="008A57E0">
      <w:pPr>
        <w:pStyle w:val="ListParagraph"/>
        <w:numPr>
          <w:ilvl w:val="0"/>
          <w:numId w:val="18"/>
        </w:numPr>
        <w:rPr>
          <w:b w:val="0"/>
          <w:bCs/>
          <w:sz w:val="28"/>
          <w:szCs w:val="28"/>
        </w:rPr>
      </w:pPr>
      <w:r>
        <w:rPr>
          <w:b w:val="0"/>
          <w:bCs/>
          <w:sz w:val="28"/>
          <w:szCs w:val="28"/>
        </w:rPr>
        <w:lastRenderedPageBreak/>
        <w:t>So Stan, we polled some of our judges and asked them to identify for us some questions that we would love to ask the Department of Corrections</w:t>
      </w:r>
    </w:p>
    <w:p w14:paraId="6F62C04B" w14:textId="3AC23168" w:rsidR="00C938CE" w:rsidRDefault="00C938CE" w:rsidP="008A57E0">
      <w:pPr>
        <w:pStyle w:val="ListParagraph"/>
        <w:numPr>
          <w:ilvl w:val="0"/>
          <w:numId w:val="18"/>
        </w:numPr>
        <w:rPr>
          <w:b w:val="0"/>
          <w:bCs/>
          <w:sz w:val="28"/>
          <w:szCs w:val="28"/>
        </w:rPr>
      </w:pPr>
      <w:r>
        <w:rPr>
          <w:b w:val="0"/>
          <w:bCs/>
          <w:sz w:val="28"/>
          <w:szCs w:val="28"/>
        </w:rPr>
        <w:t>And we got lots of responses</w:t>
      </w:r>
    </w:p>
    <w:p w14:paraId="124CF1B7" w14:textId="77777777" w:rsidR="00B11CA2" w:rsidRDefault="00C938CE" w:rsidP="00B11CA2">
      <w:pPr>
        <w:pStyle w:val="ListParagraph"/>
        <w:numPr>
          <w:ilvl w:val="0"/>
          <w:numId w:val="18"/>
        </w:numPr>
        <w:rPr>
          <w:b w:val="0"/>
          <w:bCs/>
          <w:sz w:val="28"/>
          <w:szCs w:val="28"/>
        </w:rPr>
      </w:pPr>
      <w:r>
        <w:rPr>
          <w:b w:val="0"/>
          <w:bCs/>
          <w:sz w:val="28"/>
          <w:szCs w:val="28"/>
        </w:rPr>
        <w:t xml:space="preserve">But I have tried to condense </w:t>
      </w:r>
      <w:r w:rsidR="00B11CA2">
        <w:rPr>
          <w:b w:val="0"/>
          <w:bCs/>
          <w:sz w:val="28"/>
          <w:szCs w:val="28"/>
        </w:rPr>
        <w:t xml:space="preserve">our responses </w:t>
      </w:r>
      <w:r>
        <w:rPr>
          <w:b w:val="0"/>
          <w:bCs/>
          <w:sz w:val="28"/>
          <w:szCs w:val="28"/>
        </w:rPr>
        <w:t>down to our top 10 list of questions</w:t>
      </w:r>
    </w:p>
    <w:p w14:paraId="6032A7FA" w14:textId="19815956" w:rsidR="00C938CE" w:rsidRPr="00B11CA2" w:rsidRDefault="00C938CE" w:rsidP="00B11CA2">
      <w:pPr>
        <w:pStyle w:val="ListParagraph"/>
        <w:numPr>
          <w:ilvl w:val="1"/>
          <w:numId w:val="18"/>
        </w:numPr>
        <w:rPr>
          <w:b w:val="0"/>
          <w:bCs/>
          <w:sz w:val="28"/>
          <w:szCs w:val="28"/>
        </w:rPr>
      </w:pPr>
      <w:r>
        <w:rPr>
          <w:b w:val="0"/>
          <w:bCs/>
          <w:sz w:val="28"/>
          <w:szCs w:val="28"/>
        </w:rPr>
        <w:t xml:space="preserve">(It </w:t>
      </w:r>
      <w:r w:rsidRPr="00B11CA2">
        <w:rPr>
          <w:b w:val="0"/>
          <w:bCs/>
          <w:sz w:val="28"/>
          <w:szCs w:val="28"/>
        </w:rPr>
        <w:t>might be a few more before we are done.</w:t>
      </w:r>
      <w:r w:rsidR="00B11CA2">
        <w:rPr>
          <w:b w:val="0"/>
          <w:bCs/>
          <w:sz w:val="28"/>
          <w:szCs w:val="28"/>
        </w:rPr>
        <w:t>)</w:t>
      </w:r>
    </w:p>
    <w:p w14:paraId="0648E47C" w14:textId="55855C3F" w:rsidR="00C938CE" w:rsidRDefault="00C938CE" w:rsidP="00C938CE">
      <w:pPr>
        <w:pStyle w:val="ListParagraph"/>
        <w:numPr>
          <w:ilvl w:val="0"/>
          <w:numId w:val="18"/>
        </w:numPr>
        <w:rPr>
          <w:b w:val="0"/>
          <w:bCs/>
          <w:sz w:val="28"/>
          <w:szCs w:val="28"/>
        </w:rPr>
      </w:pPr>
      <w:r>
        <w:rPr>
          <w:b w:val="0"/>
          <w:bCs/>
          <w:sz w:val="28"/>
          <w:szCs w:val="28"/>
        </w:rPr>
        <w:t>Question</w:t>
      </w:r>
    </w:p>
    <w:p w14:paraId="398F2BDB" w14:textId="789E90D9" w:rsidR="00C938CE" w:rsidRDefault="00C938CE" w:rsidP="00C938CE">
      <w:pPr>
        <w:pStyle w:val="ListParagraph"/>
        <w:numPr>
          <w:ilvl w:val="1"/>
          <w:numId w:val="18"/>
        </w:numPr>
        <w:rPr>
          <w:b w:val="0"/>
          <w:bCs/>
          <w:sz w:val="28"/>
          <w:szCs w:val="28"/>
        </w:rPr>
      </w:pPr>
      <w:r>
        <w:rPr>
          <w:b w:val="0"/>
          <w:bCs/>
          <w:sz w:val="28"/>
          <w:szCs w:val="28"/>
        </w:rPr>
        <w:t xml:space="preserve">Frequently, defendants being sentenced ask the judge to include in the sentencing order a “recommendation” that the defendant finish his/her sentence in a transition facility.  </w:t>
      </w:r>
      <w:r w:rsidR="00D70226">
        <w:rPr>
          <w:b w:val="0"/>
          <w:bCs/>
          <w:sz w:val="28"/>
          <w:szCs w:val="28"/>
        </w:rPr>
        <w:t xml:space="preserve">We are told that if the judge puts that recommendation in the sentence that it will impact a defendant’s ability to </w:t>
      </w:r>
      <w:r w:rsidR="00731FA5">
        <w:rPr>
          <w:b w:val="0"/>
          <w:bCs/>
          <w:sz w:val="28"/>
          <w:szCs w:val="28"/>
        </w:rPr>
        <w:t xml:space="preserve">be allowed to go to a transition facility.  </w:t>
      </w:r>
      <w:r>
        <w:rPr>
          <w:b w:val="0"/>
          <w:bCs/>
          <w:sz w:val="28"/>
          <w:szCs w:val="28"/>
        </w:rPr>
        <w:t xml:space="preserve">So let’s </w:t>
      </w:r>
      <w:r w:rsidR="00731FA5">
        <w:rPr>
          <w:b w:val="0"/>
          <w:bCs/>
          <w:sz w:val="28"/>
          <w:szCs w:val="28"/>
        </w:rPr>
        <w:t xml:space="preserve">first </w:t>
      </w:r>
      <w:r>
        <w:rPr>
          <w:b w:val="0"/>
          <w:bCs/>
          <w:sz w:val="28"/>
          <w:szCs w:val="28"/>
        </w:rPr>
        <w:t>describe to the listeners exactly what a transitional center is and what it does.</w:t>
      </w:r>
    </w:p>
    <w:p w14:paraId="61A95887" w14:textId="44154647" w:rsidR="00CC2D3F" w:rsidRDefault="00CC2D3F" w:rsidP="00391D6E">
      <w:pPr>
        <w:pStyle w:val="ListParagraph"/>
        <w:numPr>
          <w:ilvl w:val="2"/>
          <w:numId w:val="18"/>
        </w:numPr>
        <w:rPr>
          <w:b w:val="0"/>
          <w:bCs/>
          <w:sz w:val="28"/>
          <w:szCs w:val="28"/>
        </w:rPr>
      </w:pPr>
      <w:r>
        <w:rPr>
          <w:b w:val="0"/>
          <w:bCs/>
          <w:sz w:val="28"/>
          <w:szCs w:val="28"/>
        </w:rPr>
        <w:t>What sort of factors figure into the Department’s decision as to whether a particular inmate will be allowed to participate in transitional housing?</w:t>
      </w:r>
    </w:p>
    <w:p w14:paraId="7F35F585" w14:textId="26313BFA" w:rsidR="00CC2D3F" w:rsidRDefault="00CC2D3F" w:rsidP="00391D6E">
      <w:pPr>
        <w:pStyle w:val="ListParagraph"/>
        <w:numPr>
          <w:ilvl w:val="2"/>
          <w:numId w:val="18"/>
        </w:numPr>
        <w:rPr>
          <w:b w:val="0"/>
          <w:bCs/>
          <w:sz w:val="28"/>
          <w:szCs w:val="28"/>
        </w:rPr>
      </w:pPr>
      <w:r>
        <w:rPr>
          <w:b w:val="0"/>
          <w:bCs/>
          <w:sz w:val="28"/>
          <w:szCs w:val="28"/>
        </w:rPr>
        <w:t>Are there transitional facilities across the state or only in certain locations?</w:t>
      </w:r>
    </w:p>
    <w:p w14:paraId="52C54721" w14:textId="0BCA0EE0" w:rsidR="00C938CE" w:rsidRDefault="00C938CE" w:rsidP="00391D6E">
      <w:pPr>
        <w:pStyle w:val="ListParagraph"/>
        <w:numPr>
          <w:ilvl w:val="2"/>
          <w:numId w:val="18"/>
        </w:numPr>
        <w:rPr>
          <w:b w:val="0"/>
          <w:bCs/>
          <w:sz w:val="28"/>
          <w:szCs w:val="28"/>
        </w:rPr>
      </w:pPr>
      <w:r>
        <w:rPr>
          <w:b w:val="0"/>
          <w:bCs/>
          <w:sz w:val="28"/>
          <w:szCs w:val="28"/>
        </w:rPr>
        <w:t>Does a judge’s recommendation of a transitional center matter when the D.O.C. is considering whether to allow the defendant to participate in the program?</w:t>
      </w:r>
    </w:p>
    <w:p w14:paraId="67E60CA4" w14:textId="3FAFEDEA" w:rsidR="00CC2D3F" w:rsidRPr="00CC2D3F" w:rsidRDefault="00CC2D3F" w:rsidP="00CC2D3F">
      <w:pPr>
        <w:pStyle w:val="ListParagraph"/>
        <w:numPr>
          <w:ilvl w:val="0"/>
          <w:numId w:val="18"/>
        </w:numPr>
        <w:rPr>
          <w:b w:val="0"/>
          <w:bCs/>
          <w:sz w:val="28"/>
          <w:szCs w:val="28"/>
        </w:rPr>
      </w:pPr>
      <w:r>
        <w:rPr>
          <w:b w:val="0"/>
          <w:bCs/>
          <w:sz w:val="28"/>
          <w:szCs w:val="28"/>
        </w:rPr>
        <w:t xml:space="preserve">Question </w:t>
      </w:r>
    </w:p>
    <w:p w14:paraId="42140A02" w14:textId="2E9D7E16" w:rsidR="00391D6E" w:rsidRDefault="00447C85" w:rsidP="00391D6E">
      <w:pPr>
        <w:pStyle w:val="ListParagraph"/>
        <w:numPr>
          <w:ilvl w:val="1"/>
          <w:numId w:val="18"/>
        </w:numPr>
        <w:rPr>
          <w:b w:val="0"/>
          <w:bCs/>
          <w:sz w:val="28"/>
          <w:szCs w:val="28"/>
        </w:rPr>
      </w:pPr>
      <w:r>
        <w:rPr>
          <w:b w:val="0"/>
          <w:bCs/>
          <w:sz w:val="28"/>
          <w:szCs w:val="28"/>
        </w:rPr>
        <w:t>A couple</w:t>
      </w:r>
      <w:r w:rsidR="00391D6E">
        <w:rPr>
          <w:b w:val="0"/>
          <w:bCs/>
          <w:sz w:val="28"/>
          <w:szCs w:val="28"/>
        </w:rPr>
        <w:t xml:space="preserve"> of our judges wants </w:t>
      </w:r>
      <w:r w:rsidR="00CC2D3F">
        <w:rPr>
          <w:b w:val="0"/>
          <w:bCs/>
          <w:sz w:val="28"/>
          <w:szCs w:val="28"/>
        </w:rPr>
        <w:t>to know if there are GED, literacy or vocational programs at each facility.</w:t>
      </w:r>
      <w:r>
        <w:rPr>
          <w:b w:val="0"/>
          <w:bCs/>
          <w:sz w:val="28"/>
          <w:szCs w:val="28"/>
        </w:rPr>
        <w:t xml:space="preserve">  One judge worded the question </w:t>
      </w:r>
      <w:r w:rsidR="00805F3C">
        <w:rPr>
          <w:b w:val="0"/>
          <w:bCs/>
          <w:sz w:val="28"/>
          <w:szCs w:val="28"/>
        </w:rPr>
        <w:t>as</w:t>
      </w:r>
      <w:r>
        <w:rPr>
          <w:b w:val="0"/>
          <w:bCs/>
          <w:sz w:val="28"/>
          <w:szCs w:val="28"/>
        </w:rPr>
        <w:t xml:space="preserve"> what programs are offered to an inmate that we might consider “rehabilitative” instead of merely “punitive?”</w:t>
      </w:r>
    </w:p>
    <w:p w14:paraId="6AFACE28" w14:textId="60DD84F5" w:rsidR="0083027D" w:rsidRDefault="0083027D" w:rsidP="0083027D">
      <w:pPr>
        <w:pStyle w:val="ListParagraph"/>
        <w:numPr>
          <w:ilvl w:val="2"/>
          <w:numId w:val="18"/>
        </w:numPr>
        <w:rPr>
          <w:b w:val="0"/>
          <w:bCs/>
          <w:sz w:val="28"/>
          <w:szCs w:val="28"/>
        </w:rPr>
      </w:pPr>
      <w:r>
        <w:rPr>
          <w:b w:val="0"/>
          <w:bCs/>
          <w:sz w:val="28"/>
          <w:szCs w:val="28"/>
        </w:rPr>
        <w:t xml:space="preserve">Inmates occasionally request that the judge include in the written sentence a “recommendation” that he/she be enrolled in RSAT.  Now I </w:t>
      </w:r>
      <w:r>
        <w:rPr>
          <w:b w:val="0"/>
          <w:bCs/>
          <w:sz w:val="28"/>
          <w:szCs w:val="28"/>
        </w:rPr>
        <w:lastRenderedPageBreak/>
        <w:t>think I understand that there is a “probation RSAT” and a “prison RSAT.”</w:t>
      </w:r>
    </w:p>
    <w:p w14:paraId="2D42A06B" w14:textId="52AC3D1F" w:rsidR="0083027D" w:rsidRDefault="0083027D" w:rsidP="0083027D">
      <w:pPr>
        <w:pStyle w:val="ListParagraph"/>
        <w:numPr>
          <w:ilvl w:val="3"/>
          <w:numId w:val="18"/>
        </w:numPr>
        <w:rPr>
          <w:b w:val="0"/>
          <w:bCs/>
          <w:sz w:val="28"/>
          <w:szCs w:val="28"/>
        </w:rPr>
      </w:pPr>
      <w:r>
        <w:rPr>
          <w:b w:val="0"/>
          <w:bCs/>
          <w:sz w:val="28"/>
          <w:szCs w:val="28"/>
        </w:rPr>
        <w:t>First, is that correct?</w:t>
      </w:r>
    </w:p>
    <w:p w14:paraId="34B1A029" w14:textId="57AC3AF4" w:rsidR="0083027D" w:rsidRDefault="0083027D" w:rsidP="0083027D">
      <w:pPr>
        <w:pStyle w:val="ListParagraph"/>
        <w:numPr>
          <w:ilvl w:val="3"/>
          <w:numId w:val="18"/>
        </w:numPr>
        <w:rPr>
          <w:b w:val="0"/>
          <w:bCs/>
          <w:sz w:val="28"/>
          <w:szCs w:val="28"/>
        </w:rPr>
      </w:pPr>
      <w:r>
        <w:rPr>
          <w:b w:val="0"/>
          <w:bCs/>
          <w:sz w:val="28"/>
          <w:szCs w:val="28"/>
        </w:rPr>
        <w:t>Second, does it matter if the judge recommends an inmate to RSAT?</w:t>
      </w:r>
    </w:p>
    <w:p w14:paraId="7266D4E7" w14:textId="5B8574B3" w:rsidR="00805F3C" w:rsidRPr="00567316" w:rsidRDefault="00567316" w:rsidP="00046E44">
      <w:pPr>
        <w:pStyle w:val="ListParagraph"/>
        <w:numPr>
          <w:ilvl w:val="3"/>
          <w:numId w:val="18"/>
        </w:numPr>
        <w:rPr>
          <w:b w:val="0"/>
          <w:bCs/>
          <w:sz w:val="28"/>
          <w:szCs w:val="28"/>
        </w:rPr>
      </w:pPr>
      <w:r w:rsidRPr="00567316">
        <w:rPr>
          <w:b w:val="0"/>
          <w:bCs/>
          <w:sz w:val="28"/>
          <w:szCs w:val="28"/>
        </w:rPr>
        <w:t>Do all inmates get “screened” for RSAT during their initial diagnostics?</w:t>
      </w:r>
    </w:p>
    <w:p w14:paraId="4DC0DD22" w14:textId="792C9DD5" w:rsidR="000C15C6" w:rsidRDefault="000C15C6" w:rsidP="000C15C6">
      <w:pPr>
        <w:pStyle w:val="ListParagraph"/>
        <w:numPr>
          <w:ilvl w:val="0"/>
          <w:numId w:val="18"/>
        </w:numPr>
        <w:rPr>
          <w:b w:val="0"/>
          <w:bCs/>
          <w:sz w:val="28"/>
          <w:szCs w:val="28"/>
        </w:rPr>
      </w:pPr>
      <w:r>
        <w:rPr>
          <w:b w:val="0"/>
          <w:bCs/>
          <w:sz w:val="28"/>
          <w:szCs w:val="28"/>
        </w:rPr>
        <w:t xml:space="preserve">Question </w:t>
      </w:r>
    </w:p>
    <w:p w14:paraId="55FD51E8" w14:textId="2834F8D5" w:rsidR="000C15C6" w:rsidRDefault="000C15C6" w:rsidP="000C15C6">
      <w:pPr>
        <w:pStyle w:val="ListParagraph"/>
        <w:numPr>
          <w:ilvl w:val="1"/>
          <w:numId w:val="18"/>
        </w:numPr>
        <w:rPr>
          <w:b w:val="0"/>
          <w:bCs/>
          <w:sz w:val="28"/>
          <w:szCs w:val="28"/>
        </w:rPr>
      </w:pPr>
      <w:r>
        <w:rPr>
          <w:b w:val="0"/>
          <w:bCs/>
          <w:sz w:val="28"/>
          <w:szCs w:val="28"/>
        </w:rPr>
        <w:t>Several judges were interested in discussing mental health treatment and housing for inmates.</w:t>
      </w:r>
    </w:p>
    <w:p w14:paraId="133AC791" w14:textId="0F6DC115" w:rsidR="000C15C6" w:rsidRDefault="000C15C6" w:rsidP="000C15C6">
      <w:pPr>
        <w:pStyle w:val="ListParagraph"/>
        <w:numPr>
          <w:ilvl w:val="2"/>
          <w:numId w:val="18"/>
        </w:numPr>
        <w:rPr>
          <w:b w:val="0"/>
          <w:bCs/>
          <w:sz w:val="28"/>
          <w:szCs w:val="28"/>
        </w:rPr>
      </w:pPr>
      <w:r>
        <w:rPr>
          <w:b w:val="0"/>
          <w:bCs/>
          <w:sz w:val="28"/>
          <w:szCs w:val="28"/>
        </w:rPr>
        <w:t>Do you have any statistics as to how many inmates are currently in the system that have diagnosed mental health conditions?</w:t>
      </w:r>
    </w:p>
    <w:p w14:paraId="0094F390" w14:textId="6E028C77" w:rsidR="000C15C6" w:rsidRDefault="000C15C6" w:rsidP="000C15C6">
      <w:pPr>
        <w:pStyle w:val="ListParagraph"/>
        <w:numPr>
          <w:ilvl w:val="2"/>
          <w:numId w:val="18"/>
        </w:numPr>
        <w:rPr>
          <w:b w:val="0"/>
          <w:bCs/>
          <w:sz w:val="28"/>
          <w:szCs w:val="28"/>
        </w:rPr>
      </w:pPr>
      <w:r>
        <w:rPr>
          <w:b w:val="0"/>
          <w:bCs/>
          <w:sz w:val="28"/>
          <w:szCs w:val="28"/>
        </w:rPr>
        <w:t>Does the D.O.C. have the ability to offer treatment</w:t>
      </w:r>
      <w:r w:rsidR="00447C85">
        <w:rPr>
          <w:b w:val="0"/>
          <w:bCs/>
          <w:sz w:val="28"/>
          <w:szCs w:val="28"/>
        </w:rPr>
        <w:t xml:space="preserve"> (something more than providing medication)</w:t>
      </w:r>
      <w:r>
        <w:rPr>
          <w:b w:val="0"/>
          <w:bCs/>
          <w:sz w:val="28"/>
          <w:szCs w:val="28"/>
        </w:rPr>
        <w:t xml:space="preserve"> to inmates with diagnosed mental health conditions?</w:t>
      </w:r>
    </w:p>
    <w:p w14:paraId="72D39675" w14:textId="5849264F" w:rsidR="00805F3C" w:rsidRDefault="00805F3C" w:rsidP="000C15C6">
      <w:pPr>
        <w:pStyle w:val="ListParagraph"/>
        <w:numPr>
          <w:ilvl w:val="2"/>
          <w:numId w:val="18"/>
        </w:numPr>
        <w:rPr>
          <w:b w:val="0"/>
          <w:bCs/>
          <w:sz w:val="28"/>
          <w:szCs w:val="28"/>
        </w:rPr>
      </w:pPr>
      <w:r>
        <w:rPr>
          <w:b w:val="0"/>
          <w:bCs/>
          <w:sz w:val="28"/>
          <w:szCs w:val="28"/>
        </w:rPr>
        <w:t>Are inmates with diagnosed mental health conditions housed in general population or is there a separate facility for those inmates?</w:t>
      </w:r>
    </w:p>
    <w:p w14:paraId="13101C6A" w14:textId="34F6A745" w:rsidR="000C15C6" w:rsidRDefault="000C15C6" w:rsidP="000C15C6">
      <w:pPr>
        <w:pStyle w:val="ListParagraph"/>
        <w:numPr>
          <w:ilvl w:val="2"/>
          <w:numId w:val="18"/>
        </w:numPr>
        <w:rPr>
          <w:b w:val="0"/>
          <w:bCs/>
          <w:sz w:val="28"/>
          <w:szCs w:val="28"/>
        </w:rPr>
      </w:pPr>
      <w:r>
        <w:rPr>
          <w:b w:val="0"/>
          <w:bCs/>
          <w:sz w:val="28"/>
          <w:szCs w:val="28"/>
        </w:rPr>
        <w:t xml:space="preserve">When an inmate is released, we have always heard they get some small amount of money and a bus ticket.  I am not sure whether that is true but with inmates with mental health conditions, do they leave prison with any medication that will bridge them until they can see a </w:t>
      </w:r>
      <w:r w:rsidR="00450635">
        <w:rPr>
          <w:b w:val="0"/>
          <w:bCs/>
          <w:sz w:val="28"/>
          <w:szCs w:val="28"/>
        </w:rPr>
        <w:t>mental health professional?</w:t>
      </w:r>
    </w:p>
    <w:p w14:paraId="757BD9CE" w14:textId="2FFF88B7" w:rsidR="00450635" w:rsidRDefault="00450635" w:rsidP="00450635">
      <w:pPr>
        <w:pStyle w:val="ListParagraph"/>
        <w:numPr>
          <w:ilvl w:val="0"/>
          <w:numId w:val="18"/>
        </w:numPr>
        <w:rPr>
          <w:b w:val="0"/>
          <w:bCs/>
          <w:sz w:val="28"/>
          <w:szCs w:val="28"/>
        </w:rPr>
      </w:pPr>
      <w:r>
        <w:rPr>
          <w:b w:val="0"/>
          <w:bCs/>
          <w:sz w:val="28"/>
          <w:szCs w:val="28"/>
        </w:rPr>
        <w:t xml:space="preserve">Question </w:t>
      </w:r>
    </w:p>
    <w:p w14:paraId="2BF5BDD3" w14:textId="5627821B" w:rsidR="00450635" w:rsidRDefault="00450635" w:rsidP="00450635">
      <w:pPr>
        <w:pStyle w:val="ListParagraph"/>
        <w:numPr>
          <w:ilvl w:val="1"/>
          <w:numId w:val="18"/>
        </w:numPr>
        <w:rPr>
          <w:b w:val="0"/>
          <w:bCs/>
          <w:sz w:val="28"/>
          <w:szCs w:val="28"/>
        </w:rPr>
      </w:pPr>
      <w:r>
        <w:rPr>
          <w:b w:val="0"/>
          <w:bCs/>
          <w:sz w:val="28"/>
          <w:szCs w:val="28"/>
        </w:rPr>
        <w:t>Judges across the state issue Court Production Orders and we are going to discuss those in more detail in a moment.  A few judges had questions about CPO’s.</w:t>
      </w:r>
    </w:p>
    <w:p w14:paraId="44B727F7" w14:textId="5BEBF53D" w:rsidR="00450635" w:rsidRDefault="00450635" w:rsidP="00450635">
      <w:pPr>
        <w:pStyle w:val="ListParagraph"/>
        <w:numPr>
          <w:ilvl w:val="2"/>
          <w:numId w:val="18"/>
        </w:numPr>
        <w:rPr>
          <w:b w:val="0"/>
          <w:bCs/>
          <w:sz w:val="28"/>
          <w:szCs w:val="28"/>
        </w:rPr>
      </w:pPr>
      <w:r>
        <w:rPr>
          <w:b w:val="0"/>
          <w:bCs/>
          <w:sz w:val="28"/>
          <w:szCs w:val="28"/>
        </w:rPr>
        <w:lastRenderedPageBreak/>
        <w:t>When an inmate is brought back to the local facility, do they all have to go back through Jackson (either coming or going)</w:t>
      </w:r>
      <w:r w:rsidR="00AF4B5B">
        <w:rPr>
          <w:b w:val="0"/>
          <w:bCs/>
          <w:sz w:val="28"/>
          <w:szCs w:val="28"/>
        </w:rPr>
        <w:t>, regardless of which facility they are housed in</w:t>
      </w:r>
      <w:r>
        <w:rPr>
          <w:b w:val="0"/>
          <w:bCs/>
          <w:sz w:val="28"/>
          <w:szCs w:val="28"/>
        </w:rPr>
        <w:t>?</w:t>
      </w:r>
    </w:p>
    <w:p w14:paraId="77276C91" w14:textId="5185F5D0" w:rsidR="00450635" w:rsidRDefault="00450635" w:rsidP="00450635">
      <w:pPr>
        <w:pStyle w:val="ListParagraph"/>
        <w:numPr>
          <w:ilvl w:val="2"/>
          <w:numId w:val="18"/>
        </w:numPr>
        <w:rPr>
          <w:b w:val="0"/>
          <w:bCs/>
          <w:sz w:val="28"/>
          <w:szCs w:val="28"/>
        </w:rPr>
      </w:pPr>
      <w:r>
        <w:rPr>
          <w:b w:val="0"/>
          <w:bCs/>
          <w:sz w:val="28"/>
          <w:szCs w:val="28"/>
        </w:rPr>
        <w:t>Does the inmate who is the subject of the CPO lose their place in a class</w:t>
      </w:r>
      <w:r w:rsidR="00567316">
        <w:rPr>
          <w:b w:val="0"/>
          <w:bCs/>
          <w:sz w:val="28"/>
          <w:szCs w:val="28"/>
        </w:rPr>
        <w:t>, in RSAT</w:t>
      </w:r>
      <w:r>
        <w:rPr>
          <w:b w:val="0"/>
          <w:bCs/>
          <w:sz w:val="28"/>
          <w:szCs w:val="28"/>
        </w:rPr>
        <w:t xml:space="preserve"> or in</w:t>
      </w:r>
      <w:r w:rsidR="00567316">
        <w:rPr>
          <w:b w:val="0"/>
          <w:bCs/>
          <w:sz w:val="28"/>
          <w:szCs w:val="28"/>
        </w:rPr>
        <w:t xml:space="preserve"> any mental health</w:t>
      </w:r>
      <w:r>
        <w:rPr>
          <w:b w:val="0"/>
          <w:bCs/>
          <w:sz w:val="28"/>
          <w:szCs w:val="28"/>
        </w:rPr>
        <w:t xml:space="preserve"> treatment </w:t>
      </w:r>
      <w:r w:rsidR="00567316">
        <w:rPr>
          <w:b w:val="0"/>
          <w:bCs/>
          <w:sz w:val="28"/>
          <w:szCs w:val="28"/>
        </w:rPr>
        <w:t xml:space="preserve">program </w:t>
      </w:r>
      <w:r>
        <w:rPr>
          <w:b w:val="0"/>
          <w:bCs/>
          <w:sz w:val="28"/>
          <w:szCs w:val="28"/>
        </w:rPr>
        <w:t>because of the</w:t>
      </w:r>
      <w:r w:rsidR="00567316">
        <w:rPr>
          <w:b w:val="0"/>
          <w:bCs/>
          <w:sz w:val="28"/>
          <w:szCs w:val="28"/>
        </w:rPr>
        <w:t xml:space="preserve"> inmates absence due to the</w:t>
      </w:r>
      <w:r>
        <w:rPr>
          <w:b w:val="0"/>
          <w:bCs/>
          <w:sz w:val="28"/>
          <w:szCs w:val="28"/>
        </w:rPr>
        <w:t xml:space="preserve"> CPO?</w:t>
      </w:r>
    </w:p>
    <w:p w14:paraId="11F003E5" w14:textId="20E944C2" w:rsidR="00447C85" w:rsidRDefault="00447C85" w:rsidP="00447C85">
      <w:pPr>
        <w:pStyle w:val="ListParagraph"/>
        <w:numPr>
          <w:ilvl w:val="0"/>
          <w:numId w:val="18"/>
        </w:numPr>
        <w:rPr>
          <w:b w:val="0"/>
          <w:bCs/>
          <w:sz w:val="28"/>
          <w:szCs w:val="28"/>
        </w:rPr>
      </w:pPr>
      <w:r>
        <w:rPr>
          <w:b w:val="0"/>
          <w:bCs/>
          <w:sz w:val="28"/>
          <w:szCs w:val="28"/>
        </w:rPr>
        <w:t xml:space="preserve">Question </w:t>
      </w:r>
    </w:p>
    <w:p w14:paraId="20168A75" w14:textId="277B8BFB" w:rsidR="00447C85" w:rsidRDefault="00447C85" w:rsidP="00447C85">
      <w:pPr>
        <w:pStyle w:val="ListParagraph"/>
        <w:numPr>
          <w:ilvl w:val="1"/>
          <w:numId w:val="18"/>
        </w:numPr>
        <w:rPr>
          <w:b w:val="0"/>
          <w:bCs/>
          <w:sz w:val="28"/>
          <w:szCs w:val="28"/>
        </w:rPr>
      </w:pPr>
      <w:r>
        <w:rPr>
          <w:b w:val="0"/>
          <w:bCs/>
          <w:sz w:val="28"/>
          <w:szCs w:val="28"/>
        </w:rPr>
        <w:t xml:space="preserve">Stan, one of our judges wanted to ask a question that the judge acknowledged might be a bit “touchy.” </w:t>
      </w:r>
      <w:r w:rsidR="00AF4B5B">
        <w:rPr>
          <w:b w:val="0"/>
          <w:bCs/>
          <w:sz w:val="28"/>
          <w:szCs w:val="28"/>
        </w:rPr>
        <w:t xml:space="preserve">But we will ask it anyway.  </w:t>
      </w:r>
    </w:p>
    <w:p w14:paraId="49B5F2BA" w14:textId="26FA9E36" w:rsidR="00AF4B5B" w:rsidRDefault="00AF4B5B" w:rsidP="00AF4B5B">
      <w:pPr>
        <w:pStyle w:val="ListParagraph"/>
        <w:numPr>
          <w:ilvl w:val="2"/>
          <w:numId w:val="18"/>
        </w:numPr>
        <w:rPr>
          <w:b w:val="0"/>
          <w:bCs/>
          <w:sz w:val="28"/>
          <w:szCs w:val="28"/>
        </w:rPr>
      </w:pPr>
      <w:r>
        <w:rPr>
          <w:b w:val="0"/>
          <w:bCs/>
          <w:sz w:val="28"/>
          <w:szCs w:val="28"/>
        </w:rPr>
        <w:t>Does the D.O.C. “overlook” a certain amount of illegal drug usage in order to maintain a sense of order in the prisons?</w:t>
      </w:r>
    </w:p>
    <w:p w14:paraId="77943609" w14:textId="68A57697" w:rsidR="00AF4B5B" w:rsidRDefault="00AF4B5B" w:rsidP="00AF4B5B">
      <w:pPr>
        <w:pStyle w:val="ListParagraph"/>
        <w:numPr>
          <w:ilvl w:val="2"/>
          <w:numId w:val="18"/>
        </w:numPr>
        <w:rPr>
          <w:b w:val="0"/>
          <w:bCs/>
          <w:sz w:val="28"/>
          <w:szCs w:val="28"/>
        </w:rPr>
      </w:pPr>
      <w:r>
        <w:rPr>
          <w:b w:val="0"/>
          <w:bCs/>
          <w:sz w:val="28"/>
          <w:szCs w:val="28"/>
        </w:rPr>
        <w:t>In a similar vein, we have had cases where inmates had the ability to use cell phones that allowed them to get on the internet while they were in prison.  Is there not a way for prisons to “jam” or otherwise block cell phone signals so that inmates would not be able to use cell phones while they are serving their sentences?</w:t>
      </w:r>
    </w:p>
    <w:p w14:paraId="2EC37E76" w14:textId="3B1CA0F3" w:rsidR="00623BCB" w:rsidRDefault="00623BCB" w:rsidP="00623BCB">
      <w:pPr>
        <w:pStyle w:val="ListParagraph"/>
        <w:numPr>
          <w:ilvl w:val="0"/>
          <w:numId w:val="18"/>
        </w:numPr>
        <w:rPr>
          <w:b w:val="0"/>
          <w:bCs/>
          <w:sz w:val="28"/>
          <w:szCs w:val="28"/>
        </w:rPr>
      </w:pPr>
      <w:r>
        <w:rPr>
          <w:b w:val="0"/>
          <w:bCs/>
          <w:sz w:val="28"/>
          <w:szCs w:val="28"/>
        </w:rPr>
        <w:t>Question</w:t>
      </w:r>
    </w:p>
    <w:p w14:paraId="545754AE" w14:textId="7D2FC033" w:rsidR="00623BCB" w:rsidRDefault="00D70226" w:rsidP="00623BCB">
      <w:pPr>
        <w:pStyle w:val="ListParagraph"/>
        <w:numPr>
          <w:ilvl w:val="1"/>
          <w:numId w:val="18"/>
        </w:numPr>
        <w:rPr>
          <w:b w:val="0"/>
          <w:bCs/>
          <w:sz w:val="28"/>
          <w:szCs w:val="28"/>
        </w:rPr>
      </w:pPr>
      <w:r>
        <w:rPr>
          <w:b w:val="0"/>
          <w:bCs/>
          <w:sz w:val="28"/>
          <w:szCs w:val="28"/>
        </w:rPr>
        <w:t>We have all heard “rumors” and gossip about how much (or how little) confinement time a defendant must receive before the D.O.C. will</w:t>
      </w:r>
      <w:r w:rsidR="00BA7A28">
        <w:rPr>
          <w:b w:val="0"/>
          <w:bCs/>
          <w:sz w:val="28"/>
          <w:szCs w:val="28"/>
        </w:rPr>
        <w:t>/will</w:t>
      </w:r>
      <w:r>
        <w:rPr>
          <w:b w:val="0"/>
          <w:bCs/>
          <w:sz w:val="28"/>
          <w:szCs w:val="28"/>
        </w:rPr>
        <w:t xml:space="preserve"> not come and get a defendant</w:t>
      </w:r>
      <w:r w:rsidR="00BA7A28">
        <w:rPr>
          <w:b w:val="0"/>
          <w:bCs/>
          <w:sz w:val="28"/>
          <w:szCs w:val="28"/>
        </w:rPr>
        <w:t xml:space="preserve"> from a local jail</w:t>
      </w:r>
      <w:r>
        <w:rPr>
          <w:b w:val="0"/>
          <w:bCs/>
          <w:sz w:val="28"/>
          <w:szCs w:val="28"/>
        </w:rPr>
        <w:t xml:space="preserve">.  </w:t>
      </w:r>
    </w:p>
    <w:p w14:paraId="65C21692" w14:textId="3523AB2B" w:rsidR="00D70226" w:rsidRDefault="00D70226" w:rsidP="00D70226">
      <w:pPr>
        <w:pStyle w:val="ListParagraph"/>
        <w:numPr>
          <w:ilvl w:val="2"/>
          <w:numId w:val="18"/>
        </w:numPr>
        <w:rPr>
          <w:b w:val="0"/>
          <w:bCs/>
          <w:sz w:val="28"/>
          <w:szCs w:val="28"/>
        </w:rPr>
      </w:pPr>
      <w:r>
        <w:rPr>
          <w:b w:val="0"/>
          <w:bCs/>
          <w:sz w:val="28"/>
          <w:szCs w:val="28"/>
        </w:rPr>
        <w:t xml:space="preserve">Is there a true answer or policy on that?  </w:t>
      </w:r>
    </w:p>
    <w:p w14:paraId="346A5508" w14:textId="4B8CACFC" w:rsidR="00D70226" w:rsidRPr="00623BCB" w:rsidRDefault="00D70226" w:rsidP="00D70226">
      <w:pPr>
        <w:pStyle w:val="ListParagraph"/>
        <w:numPr>
          <w:ilvl w:val="2"/>
          <w:numId w:val="18"/>
        </w:numPr>
        <w:rPr>
          <w:b w:val="0"/>
          <w:bCs/>
          <w:sz w:val="28"/>
          <w:szCs w:val="28"/>
        </w:rPr>
      </w:pPr>
      <w:r>
        <w:rPr>
          <w:b w:val="0"/>
          <w:bCs/>
          <w:sz w:val="28"/>
          <w:szCs w:val="28"/>
        </w:rPr>
        <w:t>Does the severity of the offense impact that time?</w:t>
      </w:r>
    </w:p>
    <w:p w14:paraId="65127ABA" w14:textId="6DC31310" w:rsidR="00567316" w:rsidRDefault="00BE1648" w:rsidP="00BE1648">
      <w:pPr>
        <w:rPr>
          <w:b w:val="0"/>
          <w:bCs/>
          <w:sz w:val="28"/>
          <w:szCs w:val="28"/>
        </w:rPr>
      </w:pPr>
      <w:r>
        <w:rPr>
          <w:b w:val="0"/>
          <w:bCs/>
          <w:sz w:val="28"/>
          <w:szCs w:val="28"/>
        </w:rPr>
        <w:pict w14:anchorId="623E700D">
          <v:rect id="_x0000_i1027" style="width:0;height:1.5pt" o:hralign="center" o:hrstd="t" o:hr="t" fillcolor="#a0a0a0" stroked="f"/>
        </w:pict>
      </w:r>
    </w:p>
    <w:p w14:paraId="6FBF381B" w14:textId="77777777" w:rsidR="00567316" w:rsidRDefault="00567316">
      <w:pPr>
        <w:spacing w:after="100"/>
        <w:ind w:firstLine="720"/>
        <w:rPr>
          <w:b w:val="0"/>
          <w:bCs/>
          <w:sz w:val="28"/>
          <w:szCs w:val="28"/>
        </w:rPr>
      </w:pPr>
      <w:r>
        <w:rPr>
          <w:b w:val="0"/>
          <w:bCs/>
          <w:sz w:val="28"/>
          <w:szCs w:val="28"/>
        </w:rPr>
        <w:br w:type="page"/>
      </w:r>
    </w:p>
    <w:p w14:paraId="37EBD7D0" w14:textId="77777777" w:rsidR="00BE1648" w:rsidRPr="00BE1648" w:rsidRDefault="00BE1648" w:rsidP="00BE1648">
      <w:pPr>
        <w:rPr>
          <w:b w:val="0"/>
          <w:bCs/>
          <w:sz w:val="28"/>
          <w:szCs w:val="28"/>
        </w:rPr>
      </w:pPr>
    </w:p>
    <w:p w14:paraId="7ED93B02" w14:textId="17A52378" w:rsidR="00BE1648" w:rsidRDefault="005F217E" w:rsidP="00BE1648">
      <w:pPr>
        <w:pStyle w:val="ListParagraph"/>
        <w:numPr>
          <w:ilvl w:val="0"/>
          <w:numId w:val="19"/>
        </w:numPr>
        <w:rPr>
          <w:b w:val="0"/>
          <w:bCs/>
          <w:sz w:val="28"/>
          <w:szCs w:val="28"/>
        </w:rPr>
      </w:pPr>
      <w:r>
        <w:rPr>
          <w:b w:val="0"/>
          <w:bCs/>
          <w:sz w:val="28"/>
          <w:szCs w:val="28"/>
        </w:rPr>
        <w:t>Let’s</w:t>
      </w:r>
      <w:r w:rsidR="00BE1648">
        <w:rPr>
          <w:b w:val="0"/>
          <w:bCs/>
          <w:sz w:val="28"/>
          <w:szCs w:val="28"/>
        </w:rPr>
        <w:t xml:space="preserve"> turn for a minute to the topic of video conferencing.  </w:t>
      </w:r>
      <w:r w:rsidR="00F51D46">
        <w:rPr>
          <w:b w:val="0"/>
          <w:bCs/>
          <w:sz w:val="28"/>
          <w:szCs w:val="28"/>
        </w:rPr>
        <w:t>Several judges had questions about the video hearing</w:t>
      </w:r>
      <w:r w:rsidR="00BA7A28">
        <w:rPr>
          <w:b w:val="0"/>
          <w:bCs/>
          <w:sz w:val="28"/>
          <w:szCs w:val="28"/>
        </w:rPr>
        <w:t>s</w:t>
      </w:r>
      <w:r w:rsidR="00F51D46">
        <w:rPr>
          <w:b w:val="0"/>
          <w:bCs/>
          <w:sz w:val="28"/>
          <w:szCs w:val="28"/>
        </w:rPr>
        <w:t xml:space="preserve"> project.</w:t>
      </w:r>
    </w:p>
    <w:p w14:paraId="1CFBA18B" w14:textId="354E6A31" w:rsidR="00BE1648" w:rsidRDefault="00BE1648" w:rsidP="00BE1648">
      <w:pPr>
        <w:pStyle w:val="ListParagraph"/>
        <w:numPr>
          <w:ilvl w:val="1"/>
          <w:numId w:val="19"/>
        </w:numPr>
        <w:rPr>
          <w:b w:val="0"/>
          <w:bCs/>
          <w:sz w:val="28"/>
          <w:szCs w:val="28"/>
        </w:rPr>
      </w:pPr>
      <w:r>
        <w:rPr>
          <w:b w:val="0"/>
          <w:bCs/>
          <w:sz w:val="28"/>
          <w:szCs w:val="28"/>
        </w:rPr>
        <w:t>For those who are not aware, the Augusta Circuit participated in a couple of pilot projects that we are very proud of</w:t>
      </w:r>
      <w:r w:rsidR="00C77B83">
        <w:rPr>
          <w:b w:val="0"/>
          <w:bCs/>
          <w:sz w:val="28"/>
          <w:szCs w:val="28"/>
        </w:rPr>
        <w:t xml:space="preserve">.  </w:t>
      </w:r>
    </w:p>
    <w:p w14:paraId="756A7751" w14:textId="5131E76F" w:rsidR="00C77B83" w:rsidRDefault="00C77B83" w:rsidP="00BE1648">
      <w:pPr>
        <w:pStyle w:val="ListParagraph"/>
        <w:numPr>
          <w:ilvl w:val="1"/>
          <w:numId w:val="19"/>
        </w:numPr>
        <w:rPr>
          <w:b w:val="0"/>
          <w:bCs/>
          <w:sz w:val="28"/>
          <w:szCs w:val="28"/>
        </w:rPr>
      </w:pPr>
      <w:r>
        <w:rPr>
          <w:b w:val="0"/>
          <w:bCs/>
          <w:sz w:val="28"/>
          <w:szCs w:val="28"/>
        </w:rPr>
        <w:t>We started with a</w:t>
      </w:r>
      <w:r w:rsidR="005969DF">
        <w:rPr>
          <w:b w:val="0"/>
          <w:bCs/>
          <w:sz w:val="28"/>
          <w:szCs w:val="28"/>
        </w:rPr>
        <w:t>n</w:t>
      </w:r>
      <w:r>
        <w:rPr>
          <w:b w:val="0"/>
          <w:bCs/>
          <w:sz w:val="28"/>
          <w:szCs w:val="28"/>
        </w:rPr>
        <w:t xml:space="preserve"> attorney phone call program which the D.O.C. accommodated.</w:t>
      </w:r>
    </w:p>
    <w:p w14:paraId="4B5C9BAC" w14:textId="02885CC1" w:rsidR="00C77B83" w:rsidRDefault="00C77B83" w:rsidP="00C77B83">
      <w:pPr>
        <w:pStyle w:val="ListParagraph"/>
        <w:numPr>
          <w:ilvl w:val="2"/>
          <w:numId w:val="19"/>
        </w:numPr>
        <w:rPr>
          <w:b w:val="0"/>
          <w:bCs/>
          <w:sz w:val="28"/>
          <w:szCs w:val="28"/>
        </w:rPr>
      </w:pPr>
      <w:r>
        <w:rPr>
          <w:b w:val="0"/>
          <w:bCs/>
          <w:sz w:val="28"/>
          <w:szCs w:val="28"/>
        </w:rPr>
        <w:t xml:space="preserve">The Public Defender and Conflict Counsel make an appointment with the D.O.C. to speak with an inmate on a specific date and time </w:t>
      </w:r>
    </w:p>
    <w:p w14:paraId="285D812E" w14:textId="7AE22230" w:rsidR="00C77B83" w:rsidRDefault="00C77B83" w:rsidP="00C77B83">
      <w:pPr>
        <w:pStyle w:val="ListParagraph"/>
        <w:numPr>
          <w:ilvl w:val="3"/>
          <w:numId w:val="19"/>
        </w:numPr>
        <w:rPr>
          <w:b w:val="0"/>
          <w:bCs/>
          <w:sz w:val="28"/>
          <w:szCs w:val="28"/>
        </w:rPr>
      </w:pPr>
      <w:r>
        <w:rPr>
          <w:b w:val="0"/>
          <w:bCs/>
          <w:sz w:val="28"/>
          <w:szCs w:val="28"/>
        </w:rPr>
        <w:t>We were not getting any real answers to how the defendant wanted to proceed with pending cases unless the lawyer spent the day in the car going to see this one defendant in prison.</w:t>
      </w:r>
    </w:p>
    <w:p w14:paraId="50467E9A" w14:textId="21B9DCD9" w:rsidR="00C77B83" w:rsidRDefault="00C77B83" w:rsidP="00C77B83">
      <w:pPr>
        <w:pStyle w:val="ListParagraph"/>
        <w:numPr>
          <w:ilvl w:val="3"/>
          <w:numId w:val="19"/>
        </w:numPr>
        <w:rPr>
          <w:b w:val="0"/>
          <w:bCs/>
          <w:sz w:val="28"/>
          <w:szCs w:val="28"/>
        </w:rPr>
      </w:pPr>
      <w:r>
        <w:rPr>
          <w:b w:val="0"/>
          <w:bCs/>
          <w:sz w:val="28"/>
          <w:szCs w:val="28"/>
        </w:rPr>
        <w:t>But we had to make sure that the phone that was on our end was secure and had features such as three-way calling disabled</w:t>
      </w:r>
    </w:p>
    <w:p w14:paraId="725A2A99" w14:textId="361B78AA" w:rsidR="00747256" w:rsidRDefault="00747256" w:rsidP="00747256">
      <w:pPr>
        <w:pStyle w:val="ListParagraph"/>
        <w:numPr>
          <w:ilvl w:val="2"/>
          <w:numId w:val="19"/>
        </w:numPr>
        <w:rPr>
          <w:b w:val="0"/>
          <w:bCs/>
          <w:sz w:val="28"/>
          <w:szCs w:val="28"/>
        </w:rPr>
      </w:pPr>
      <w:r>
        <w:rPr>
          <w:b w:val="0"/>
          <w:bCs/>
          <w:sz w:val="28"/>
          <w:szCs w:val="28"/>
        </w:rPr>
        <w:t xml:space="preserve">Once the lawyer </w:t>
      </w:r>
      <w:r w:rsidR="005969DF">
        <w:rPr>
          <w:b w:val="0"/>
          <w:bCs/>
          <w:sz w:val="28"/>
          <w:szCs w:val="28"/>
        </w:rPr>
        <w:t>is</w:t>
      </w:r>
      <w:r>
        <w:rPr>
          <w:b w:val="0"/>
          <w:bCs/>
          <w:sz w:val="28"/>
          <w:szCs w:val="28"/>
        </w:rPr>
        <w:t xml:space="preserve"> confirmed as being the attorney of record for a particular defendant, the lawyer schedule</w:t>
      </w:r>
      <w:r w:rsidR="005969DF">
        <w:rPr>
          <w:b w:val="0"/>
          <w:bCs/>
          <w:sz w:val="28"/>
          <w:szCs w:val="28"/>
        </w:rPr>
        <w:t>s</w:t>
      </w:r>
      <w:r>
        <w:rPr>
          <w:b w:val="0"/>
          <w:bCs/>
          <w:sz w:val="28"/>
          <w:szCs w:val="28"/>
        </w:rPr>
        <w:t xml:space="preserve"> the appointment and use</w:t>
      </w:r>
      <w:r w:rsidR="005969DF">
        <w:rPr>
          <w:b w:val="0"/>
          <w:bCs/>
          <w:sz w:val="28"/>
          <w:szCs w:val="28"/>
        </w:rPr>
        <w:t>s</w:t>
      </w:r>
      <w:r>
        <w:rPr>
          <w:b w:val="0"/>
          <w:bCs/>
          <w:sz w:val="28"/>
          <w:szCs w:val="28"/>
        </w:rPr>
        <w:t xml:space="preserve"> a verified phone</w:t>
      </w:r>
      <w:r w:rsidR="005969DF">
        <w:rPr>
          <w:b w:val="0"/>
          <w:bCs/>
          <w:sz w:val="28"/>
          <w:szCs w:val="28"/>
        </w:rPr>
        <w:t xml:space="preserve"> to initiate the call</w:t>
      </w:r>
      <w:r>
        <w:rPr>
          <w:b w:val="0"/>
          <w:bCs/>
          <w:sz w:val="28"/>
          <w:szCs w:val="28"/>
        </w:rPr>
        <w:t xml:space="preserve">.  The inmate </w:t>
      </w:r>
      <w:r w:rsidR="005969DF">
        <w:rPr>
          <w:b w:val="0"/>
          <w:bCs/>
          <w:sz w:val="28"/>
          <w:szCs w:val="28"/>
        </w:rPr>
        <w:t>is</w:t>
      </w:r>
      <w:r>
        <w:rPr>
          <w:b w:val="0"/>
          <w:bCs/>
          <w:sz w:val="28"/>
          <w:szCs w:val="28"/>
        </w:rPr>
        <w:t xml:space="preserve"> put on the phone in a secure but isolated location </w:t>
      </w:r>
      <w:r w:rsidR="005969DF">
        <w:rPr>
          <w:b w:val="0"/>
          <w:bCs/>
          <w:sz w:val="28"/>
          <w:szCs w:val="28"/>
        </w:rPr>
        <w:t>where</w:t>
      </w:r>
      <w:r>
        <w:rPr>
          <w:b w:val="0"/>
          <w:bCs/>
          <w:sz w:val="28"/>
          <w:szCs w:val="28"/>
        </w:rPr>
        <w:t xml:space="preserve"> they </w:t>
      </w:r>
      <w:r w:rsidR="005969DF">
        <w:rPr>
          <w:b w:val="0"/>
          <w:bCs/>
          <w:sz w:val="28"/>
          <w:szCs w:val="28"/>
        </w:rPr>
        <w:t>can</w:t>
      </w:r>
      <w:r>
        <w:rPr>
          <w:b w:val="0"/>
          <w:bCs/>
          <w:sz w:val="28"/>
          <w:szCs w:val="28"/>
        </w:rPr>
        <w:t xml:space="preserve"> have a true attorney/client communication that was not recorded and the prison officials could not overhear what was said in the call</w:t>
      </w:r>
    </w:p>
    <w:p w14:paraId="2390E98E" w14:textId="1E0A3CF9" w:rsidR="00747256" w:rsidRDefault="00747256" w:rsidP="00747256">
      <w:pPr>
        <w:pStyle w:val="ListParagraph"/>
        <w:numPr>
          <w:ilvl w:val="1"/>
          <w:numId w:val="19"/>
        </w:numPr>
        <w:rPr>
          <w:b w:val="0"/>
          <w:bCs/>
          <w:sz w:val="28"/>
          <w:szCs w:val="28"/>
        </w:rPr>
      </w:pPr>
      <w:r>
        <w:rPr>
          <w:b w:val="0"/>
          <w:bCs/>
          <w:sz w:val="28"/>
          <w:szCs w:val="28"/>
        </w:rPr>
        <w:t>The phone program has worked wonders on our pending cases and has also helped reduce the number of CPO’s we had to issue, thereby reducing the number of transports that had to be made</w:t>
      </w:r>
      <w:r w:rsidR="00BA7A28">
        <w:rPr>
          <w:b w:val="0"/>
          <w:bCs/>
          <w:sz w:val="28"/>
          <w:szCs w:val="28"/>
        </w:rPr>
        <w:t>.  And we can seek some real announcements at a calendar call.</w:t>
      </w:r>
    </w:p>
    <w:p w14:paraId="71C7FCAA" w14:textId="6AC02C84" w:rsidR="00623BCB" w:rsidRPr="00623BCB" w:rsidRDefault="00623BCB" w:rsidP="00623BCB">
      <w:pPr>
        <w:rPr>
          <w:b w:val="0"/>
          <w:bCs/>
          <w:sz w:val="28"/>
          <w:szCs w:val="28"/>
        </w:rPr>
      </w:pPr>
      <w:r>
        <w:rPr>
          <w:b w:val="0"/>
          <w:bCs/>
          <w:sz w:val="28"/>
          <w:szCs w:val="28"/>
        </w:rPr>
        <w:pict w14:anchorId="6AD439F4">
          <v:rect id="_x0000_i1029" style="width:0;height:1.5pt" o:hralign="center" o:hrstd="t" o:hr="t" fillcolor="#a0a0a0" stroked="f"/>
        </w:pict>
      </w:r>
    </w:p>
    <w:p w14:paraId="1776D4C4" w14:textId="09D1D6C1" w:rsidR="00747256" w:rsidRDefault="00747256" w:rsidP="00747256">
      <w:pPr>
        <w:pStyle w:val="ListParagraph"/>
        <w:numPr>
          <w:ilvl w:val="1"/>
          <w:numId w:val="19"/>
        </w:numPr>
        <w:rPr>
          <w:b w:val="0"/>
          <w:bCs/>
          <w:sz w:val="28"/>
          <w:szCs w:val="28"/>
        </w:rPr>
      </w:pPr>
      <w:r>
        <w:rPr>
          <w:b w:val="0"/>
          <w:bCs/>
          <w:sz w:val="28"/>
          <w:szCs w:val="28"/>
        </w:rPr>
        <w:lastRenderedPageBreak/>
        <w:t xml:space="preserve">While that phone program was being instituted, the D.O.C. also </w:t>
      </w:r>
      <w:r w:rsidR="00CA4CD2">
        <w:rPr>
          <w:b w:val="0"/>
          <w:bCs/>
          <w:sz w:val="28"/>
          <w:szCs w:val="28"/>
        </w:rPr>
        <w:t>worked to establish a video conferencing program where the court could conduct hearing</w:t>
      </w:r>
      <w:r w:rsidR="00BA7A28">
        <w:rPr>
          <w:b w:val="0"/>
          <w:bCs/>
          <w:sz w:val="28"/>
          <w:szCs w:val="28"/>
        </w:rPr>
        <w:t>s</w:t>
      </w:r>
      <w:r w:rsidR="00CA4CD2">
        <w:rPr>
          <w:b w:val="0"/>
          <w:bCs/>
          <w:sz w:val="28"/>
          <w:szCs w:val="28"/>
        </w:rPr>
        <w:t xml:space="preserve"> such as arraignments via computer</w:t>
      </w:r>
    </w:p>
    <w:p w14:paraId="13E4EACF" w14:textId="00D566FF" w:rsidR="00D10AE5" w:rsidRDefault="00D10AE5" w:rsidP="00747256">
      <w:pPr>
        <w:pStyle w:val="ListParagraph"/>
        <w:numPr>
          <w:ilvl w:val="1"/>
          <w:numId w:val="19"/>
        </w:numPr>
        <w:rPr>
          <w:b w:val="0"/>
          <w:bCs/>
          <w:sz w:val="28"/>
          <w:szCs w:val="28"/>
        </w:rPr>
      </w:pPr>
      <w:r>
        <w:rPr>
          <w:b w:val="0"/>
          <w:bCs/>
          <w:sz w:val="28"/>
          <w:szCs w:val="28"/>
        </w:rPr>
        <w:t>We looked at U.S.C.R. 9.2 and determined that we could conduct arraignments via video conferencing</w:t>
      </w:r>
      <w:r w:rsidR="00F92A16">
        <w:rPr>
          <w:b w:val="0"/>
          <w:bCs/>
          <w:sz w:val="28"/>
          <w:szCs w:val="28"/>
        </w:rPr>
        <w:t>.  That’s where we started.</w:t>
      </w:r>
    </w:p>
    <w:p w14:paraId="15DCE695" w14:textId="22273D25" w:rsidR="00F92A16" w:rsidRDefault="00F92A16" w:rsidP="00747256">
      <w:pPr>
        <w:pStyle w:val="ListParagraph"/>
        <w:numPr>
          <w:ilvl w:val="1"/>
          <w:numId w:val="19"/>
        </w:numPr>
        <w:rPr>
          <w:b w:val="0"/>
          <w:bCs/>
          <w:sz w:val="28"/>
          <w:szCs w:val="28"/>
        </w:rPr>
      </w:pPr>
      <w:r>
        <w:rPr>
          <w:b w:val="0"/>
          <w:bCs/>
          <w:sz w:val="28"/>
          <w:szCs w:val="28"/>
        </w:rPr>
        <w:t>I do not remember the first day we conducted video hearings but we have grown exponentially since then</w:t>
      </w:r>
    </w:p>
    <w:p w14:paraId="56617D0C" w14:textId="6C785B72" w:rsidR="005F217E" w:rsidRPr="005F217E" w:rsidRDefault="005F217E" w:rsidP="005F217E">
      <w:pPr>
        <w:pStyle w:val="ListParagraph"/>
        <w:numPr>
          <w:ilvl w:val="2"/>
          <w:numId w:val="19"/>
        </w:numPr>
        <w:rPr>
          <w:b w:val="0"/>
          <w:bCs/>
          <w:sz w:val="28"/>
          <w:szCs w:val="28"/>
        </w:rPr>
      </w:pPr>
      <w:r>
        <w:rPr>
          <w:b w:val="0"/>
          <w:bCs/>
          <w:sz w:val="28"/>
          <w:szCs w:val="28"/>
        </w:rPr>
        <w:t>Cobb Circuit now on board and have hearings scheduled.</w:t>
      </w:r>
    </w:p>
    <w:p w14:paraId="1C67710B" w14:textId="736CE693" w:rsidR="00F92A16" w:rsidRDefault="00F92A16" w:rsidP="00747256">
      <w:pPr>
        <w:pStyle w:val="ListParagraph"/>
        <w:numPr>
          <w:ilvl w:val="1"/>
          <w:numId w:val="19"/>
        </w:numPr>
        <w:rPr>
          <w:b w:val="0"/>
          <w:bCs/>
          <w:sz w:val="28"/>
          <w:szCs w:val="28"/>
        </w:rPr>
      </w:pPr>
      <w:r>
        <w:rPr>
          <w:b w:val="0"/>
          <w:bCs/>
          <w:sz w:val="28"/>
          <w:szCs w:val="28"/>
        </w:rPr>
        <w:t xml:space="preserve">I now </w:t>
      </w:r>
      <w:r w:rsidR="00623BCB">
        <w:rPr>
          <w:b w:val="0"/>
          <w:bCs/>
          <w:sz w:val="28"/>
          <w:szCs w:val="28"/>
        </w:rPr>
        <w:t xml:space="preserve">also </w:t>
      </w:r>
      <w:r>
        <w:rPr>
          <w:b w:val="0"/>
          <w:bCs/>
          <w:sz w:val="28"/>
          <w:szCs w:val="28"/>
        </w:rPr>
        <w:t>conduct my motions for new trial via video conference</w:t>
      </w:r>
      <w:r w:rsidR="00BA7A28">
        <w:rPr>
          <w:b w:val="0"/>
          <w:bCs/>
          <w:sz w:val="28"/>
          <w:szCs w:val="28"/>
        </w:rPr>
        <w:t>.</w:t>
      </w:r>
      <w:r w:rsidR="00623BCB">
        <w:rPr>
          <w:b w:val="0"/>
          <w:bCs/>
          <w:sz w:val="28"/>
          <w:szCs w:val="28"/>
        </w:rPr>
        <w:t xml:space="preserve">  I have sentenced a case via video as well.</w:t>
      </w:r>
    </w:p>
    <w:p w14:paraId="67C96D47" w14:textId="54FFBFE2" w:rsidR="00F92A16" w:rsidRDefault="00F92A16" w:rsidP="00747256">
      <w:pPr>
        <w:pStyle w:val="ListParagraph"/>
        <w:numPr>
          <w:ilvl w:val="1"/>
          <w:numId w:val="19"/>
        </w:numPr>
        <w:rPr>
          <w:b w:val="0"/>
          <w:bCs/>
          <w:sz w:val="28"/>
          <w:szCs w:val="28"/>
        </w:rPr>
      </w:pPr>
      <w:r>
        <w:rPr>
          <w:b w:val="0"/>
          <w:bCs/>
          <w:sz w:val="28"/>
          <w:szCs w:val="28"/>
        </w:rPr>
        <w:t>The mechanics of how we do it from the court’s perspective is as follows:</w:t>
      </w:r>
    </w:p>
    <w:p w14:paraId="72712D12" w14:textId="72E18870" w:rsidR="00F92A16" w:rsidRDefault="00F92A16" w:rsidP="00F92A16">
      <w:pPr>
        <w:pStyle w:val="ListParagraph"/>
        <w:numPr>
          <w:ilvl w:val="2"/>
          <w:numId w:val="19"/>
        </w:numPr>
        <w:rPr>
          <w:b w:val="0"/>
          <w:bCs/>
          <w:sz w:val="28"/>
          <w:szCs w:val="28"/>
        </w:rPr>
      </w:pPr>
      <w:r>
        <w:rPr>
          <w:b w:val="0"/>
          <w:bCs/>
          <w:sz w:val="28"/>
          <w:szCs w:val="28"/>
        </w:rPr>
        <w:t>When a normal arraignment calendar is called, if a defendant is in the custody of the D.O.C., that arraignment is continued and reset to a video arraignment day</w:t>
      </w:r>
    </w:p>
    <w:p w14:paraId="513C141E" w14:textId="5ADC7858" w:rsidR="00F92A16" w:rsidRDefault="00F92A16" w:rsidP="00F92A16">
      <w:pPr>
        <w:pStyle w:val="ListParagraph"/>
        <w:numPr>
          <w:ilvl w:val="2"/>
          <w:numId w:val="19"/>
        </w:numPr>
        <w:rPr>
          <w:b w:val="0"/>
          <w:bCs/>
          <w:sz w:val="28"/>
          <w:szCs w:val="28"/>
        </w:rPr>
      </w:pPr>
      <w:r>
        <w:rPr>
          <w:b w:val="0"/>
          <w:bCs/>
          <w:sz w:val="28"/>
          <w:szCs w:val="28"/>
        </w:rPr>
        <w:t>We then contact the D.O.C. with our request to have a defendant appear via video.  We schedule dozens at a single time.</w:t>
      </w:r>
    </w:p>
    <w:p w14:paraId="5701A122" w14:textId="34310BD2" w:rsidR="00F92A16" w:rsidRDefault="00A4052B" w:rsidP="00F92A16">
      <w:pPr>
        <w:pStyle w:val="ListParagraph"/>
        <w:numPr>
          <w:ilvl w:val="2"/>
          <w:numId w:val="19"/>
        </w:numPr>
        <w:rPr>
          <w:b w:val="0"/>
          <w:bCs/>
          <w:sz w:val="28"/>
          <w:szCs w:val="28"/>
        </w:rPr>
      </w:pPr>
      <w:r>
        <w:rPr>
          <w:b w:val="0"/>
          <w:bCs/>
          <w:sz w:val="28"/>
          <w:szCs w:val="28"/>
        </w:rPr>
        <w:t>We send a copy of the indictment and a “plea sheet” to the D.O.C. with our initial request</w:t>
      </w:r>
    </w:p>
    <w:p w14:paraId="589F51A7" w14:textId="51A44F42" w:rsidR="00A4052B" w:rsidRDefault="00A4052B" w:rsidP="00F92A16">
      <w:pPr>
        <w:pStyle w:val="ListParagraph"/>
        <w:numPr>
          <w:ilvl w:val="2"/>
          <w:numId w:val="19"/>
        </w:numPr>
        <w:rPr>
          <w:b w:val="0"/>
          <w:bCs/>
          <w:sz w:val="28"/>
          <w:szCs w:val="28"/>
        </w:rPr>
      </w:pPr>
      <w:r>
        <w:rPr>
          <w:b w:val="0"/>
          <w:bCs/>
          <w:sz w:val="28"/>
          <w:szCs w:val="28"/>
        </w:rPr>
        <w:t>The D.O.C. determines which facility currently houses the defendant and we set a calendar based upon each facility that has an inmate on our video arraignment calendar</w:t>
      </w:r>
    </w:p>
    <w:p w14:paraId="27818B31" w14:textId="3FB99366" w:rsidR="00A4052B" w:rsidRDefault="00A4052B" w:rsidP="00F92A16">
      <w:pPr>
        <w:pStyle w:val="ListParagraph"/>
        <w:numPr>
          <w:ilvl w:val="2"/>
          <w:numId w:val="19"/>
        </w:numPr>
        <w:rPr>
          <w:b w:val="0"/>
          <w:bCs/>
          <w:sz w:val="28"/>
          <w:szCs w:val="28"/>
        </w:rPr>
      </w:pPr>
      <w:r>
        <w:rPr>
          <w:b w:val="0"/>
          <w:bCs/>
          <w:sz w:val="28"/>
          <w:szCs w:val="28"/>
        </w:rPr>
        <w:t>On the day of the calendar call, our folks in the courthouse initiate the video conference and each facility “joins the call” via video</w:t>
      </w:r>
    </w:p>
    <w:p w14:paraId="4D588B8B" w14:textId="487AB2E2" w:rsidR="00A4052B" w:rsidRDefault="00A4052B" w:rsidP="00F92A16">
      <w:pPr>
        <w:pStyle w:val="ListParagraph"/>
        <w:numPr>
          <w:ilvl w:val="2"/>
          <w:numId w:val="19"/>
        </w:numPr>
        <w:rPr>
          <w:b w:val="0"/>
          <w:bCs/>
          <w:sz w:val="28"/>
          <w:szCs w:val="28"/>
        </w:rPr>
      </w:pPr>
      <w:r>
        <w:rPr>
          <w:b w:val="0"/>
          <w:bCs/>
          <w:sz w:val="28"/>
          <w:szCs w:val="28"/>
        </w:rPr>
        <w:t xml:space="preserve">When everyone is ready, </w:t>
      </w:r>
      <w:r w:rsidR="00F51D46">
        <w:rPr>
          <w:b w:val="0"/>
          <w:bCs/>
          <w:sz w:val="28"/>
          <w:szCs w:val="28"/>
        </w:rPr>
        <w:t xml:space="preserve">the recording is started and </w:t>
      </w:r>
      <w:r>
        <w:rPr>
          <w:b w:val="0"/>
          <w:bCs/>
          <w:sz w:val="28"/>
          <w:szCs w:val="28"/>
        </w:rPr>
        <w:t xml:space="preserve">the public defender makes an announcement to all of the inmates </w:t>
      </w:r>
      <w:r w:rsidR="00F51D46">
        <w:rPr>
          <w:b w:val="0"/>
          <w:bCs/>
          <w:sz w:val="28"/>
          <w:szCs w:val="28"/>
        </w:rPr>
        <w:t>as to what is happening.  Private retained counsel have received notice of the hearing and they are also present.  When they are done, I come onto the bench.</w:t>
      </w:r>
    </w:p>
    <w:p w14:paraId="311BC75D" w14:textId="0D68EDF9" w:rsidR="00F51D46" w:rsidRDefault="00F51D46" w:rsidP="00F92A16">
      <w:pPr>
        <w:pStyle w:val="ListParagraph"/>
        <w:numPr>
          <w:ilvl w:val="2"/>
          <w:numId w:val="19"/>
        </w:numPr>
        <w:rPr>
          <w:b w:val="0"/>
          <w:bCs/>
          <w:sz w:val="28"/>
          <w:szCs w:val="28"/>
        </w:rPr>
      </w:pPr>
      <w:r>
        <w:rPr>
          <w:b w:val="0"/>
          <w:bCs/>
          <w:sz w:val="28"/>
          <w:szCs w:val="28"/>
        </w:rPr>
        <w:lastRenderedPageBreak/>
        <w:t>I have a script that I read and then I start with the first D.O.C. facility on my calendar and call cases one-by-one until all of the cases are arraigned.</w:t>
      </w:r>
    </w:p>
    <w:p w14:paraId="0D7E28DA" w14:textId="00E85329" w:rsidR="00F51D46" w:rsidRDefault="00F51D46" w:rsidP="00F92A16">
      <w:pPr>
        <w:pStyle w:val="ListParagraph"/>
        <w:numPr>
          <w:ilvl w:val="2"/>
          <w:numId w:val="19"/>
        </w:numPr>
        <w:rPr>
          <w:b w:val="0"/>
          <w:bCs/>
          <w:sz w:val="28"/>
          <w:szCs w:val="28"/>
        </w:rPr>
      </w:pPr>
      <w:r>
        <w:rPr>
          <w:b w:val="0"/>
          <w:bCs/>
          <w:sz w:val="28"/>
          <w:szCs w:val="28"/>
        </w:rPr>
        <w:t xml:space="preserve">We specifically only allow the inmates to plead “not guilty” to preserve all of their rights. </w:t>
      </w:r>
    </w:p>
    <w:p w14:paraId="6BCB0B0F" w14:textId="4928B3B9" w:rsidR="00633C60" w:rsidRDefault="00633C60" w:rsidP="00F92A16">
      <w:pPr>
        <w:pStyle w:val="ListParagraph"/>
        <w:numPr>
          <w:ilvl w:val="2"/>
          <w:numId w:val="19"/>
        </w:numPr>
        <w:rPr>
          <w:b w:val="0"/>
          <w:bCs/>
          <w:sz w:val="28"/>
          <w:szCs w:val="28"/>
        </w:rPr>
      </w:pPr>
      <w:r>
        <w:rPr>
          <w:b w:val="0"/>
          <w:bCs/>
          <w:sz w:val="28"/>
          <w:szCs w:val="28"/>
        </w:rPr>
        <w:t>The “plea sheet” is signed electronically and emailed back to the court for filing.</w:t>
      </w:r>
    </w:p>
    <w:p w14:paraId="4EC271C9" w14:textId="56F93A65" w:rsidR="00623BCB" w:rsidRDefault="00623BCB" w:rsidP="00623BCB">
      <w:pPr>
        <w:rPr>
          <w:b w:val="0"/>
          <w:bCs/>
          <w:sz w:val="28"/>
          <w:szCs w:val="28"/>
        </w:rPr>
      </w:pPr>
      <w:r>
        <w:rPr>
          <w:b w:val="0"/>
          <w:bCs/>
          <w:sz w:val="28"/>
          <w:szCs w:val="28"/>
        </w:rPr>
        <w:pict w14:anchorId="75052209">
          <v:rect id="_x0000_i1030" style="width:0;height:1.5pt" o:hralign="center" o:hrstd="t" o:hr="t" fillcolor="#a0a0a0" stroked="f"/>
        </w:pict>
      </w:r>
    </w:p>
    <w:p w14:paraId="32422A41" w14:textId="74C80CCE" w:rsidR="00623BCB" w:rsidRDefault="00623BCB" w:rsidP="00623BCB">
      <w:pPr>
        <w:pStyle w:val="ListParagraph"/>
        <w:numPr>
          <w:ilvl w:val="0"/>
          <w:numId w:val="20"/>
        </w:numPr>
        <w:rPr>
          <w:b w:val="0"/>
          <w:bCs/>
          <w:sz w:val="28"/>
          <w:szCs w:val="28"/>
        </w:rPr>
      </w:pPr>
      <w:r>
        <w:rPr>
          <w:b w:val="0"/>
          <w:bCs/>
          <w:sz w:val="28"/>
          <w:szCs w:val="28"/>
        </w:rPr>
        <w:t>Stan, from the perspective of the D.O.C., let’s talk statistics for a moment</w:t>
      </w:r>
    </w:p>
    <w:p w14:paraId="39A01FFD" w14:textId="3BD9AE8C" w:rsidR="00623BCB" w:rsidRDefault="00623BCB" w:rsidP="00623BCB">
      <w:pPr>
        <w:pStyle w:val="ListParagraph"/>
        <w:numPr>
          <w:ilvl w:val="1"/>
          <w:numId w:val="20"/>
        </w:numPr>
        <w:rPr>
          <w:b w:val="0"/>
          <w:bCs/>
          <w:sz w:val="28"/>
          <w:szCs w:val="28"/>
        </w:rPr>
      </w:pPr>
      <w:r>
        <w:rPr>
          <w:b w:val="0"/>
          <w:bCs/>
          <w:sz w:val="28"/>
          <w:szCs w:val="28"/>
        </w:rPr>
        <w:t>How many CPO’s does the Department receive in a given year (on average)?</w:t>
      </w:r>
    </w:p>
    <w:p w14:paraId="290A0A07" w14:textId="03C41473" w:rsidR="00B5161E" w:rsidRDefault="00B5161E" w:rsidP="00623BCB">
      <w:pPr>
        <w:pStyle w:val="ListParagraph"/>
        <w:numPr>
          <w:ilvl w:val="1"/>
          <w:numId w:val="20"/>
        </w:numPr>
        <w:rPr>
          <w:b w:val="0"/>
          <w:bCs/>
          <w:sz w:val="28"/>
          <w:szCs w:val="28"/>
        </w:rPr>
      </w:pPr>
      <w:r>
        <w:rPr>
          <w:b w:val="0"/>
          <w:bCs/>
          <w:sz w:val="28"/>
          <w:szCs w:val="28"/>
        </w:rPr>
        <w:t>Do you have any way to estimate costs of CPO’s?</w:t>
      </w:r>
    </w:p>
    <w:p w14:paraId="01A9FB1B" w14:textId="3FE7D8F1" w:rsidR="00623BCB" w:rsidRDefault="00623BCB" w:rsidP="00623BCB">
      <w:pPr>
        <w:pStyle w:val="ListParagraph"/>
        <w:numPr>
          <w:ilvl w:val="1"/>
          <w:numId w:val="20"/>
        </w:numPr>
        <w:rPr>
          <w:b w:val="0"/>
          <w:bCs/>
          <w:sz w:val="28"/>
          <w:szCs w:val="28"/>
        </w:rPr>
      </w:pPr>
      <w:r>
        <w:rPr>
          <w:b w:val="0"/>
          <w:bCs/>
          <w:sz w:val="28"/>
          <w:szCs w:val="28"/>
        </w:rPr>
        <w:t xml:space="preserve">Let’s talk about the impact that the Augusta project has had on CPO’s </w:t>
      </w:r>
      <w:r w:rsidR="00B5161E">
        <w:rPr>
          <w:b w:val="0"/>
          <w:bCs/>
          <w:sz w:val="28"/>
          <w:szCs w:val="28"/>
        </w:rPr>
        <w:t>just during the brief time we have been conducting arraignments via video conferencing…</w:t>
      </w:r>
    </w:p>
    <w:p w14:paraId="744867E7" w14:textId="20BC6BF7" w:rsidR="00B5161E" w:rsidRDefault="00B5161E" w:rsidP="00623BCB">
      <w:pPr>
        <w:pStyle w:val="ListParagraph"/>
        <w:numPr>
          <w:ilvl w:val="1"/>
          <w:numId w:val="20"/>
        </w:numPr>
        <w:rPr>
          <w:b w:val="0"/>
          <w:bCs/>
          <w:sz w:val="28"/>
          <w:szCs w:val="28"/>
        </w:rPr>
      </w:pPr>
      <w:r>
        <w:rPr>
          <w:b w:val="0"/>
          <w:bCs/>
          <w:sz w:val="28"/>
          <w:szCs w:val="28"/>
        </w:rPr>
        <w:t>How many judicial circuits are currently “up and running?”</w:t>
      </w:r>
    </w:p>
    <w:p w14:paraId="77869E85" w14:textId="3C7A78E8" w:rsidR="00B5161E" w:rsidRDefault="00B5161E" w:rsidP="00623BCB">
      <w:pPr>
        <w:pStyle w:val="ListParagraph"/>
        <w:numPr>
          <w:ilvl w:val="1"/>
          <w:numId w:val="20"/>
        </w:numPr>
        <w:rPr>
          <w:b w:val="0"/>
          <w:bCs/>
          <w:sz w:val="28"/>
          <w:szCs w:val="28"/>
        </w:rPr>
      </w:pPr>
      <w:r>
        <w:rPr>
          <w:b w:val="0"/>
          <w:bCs/>
          <w:sz w:val="28"/>
          <w:szCs w:val="28"/>
        </w:rPr>
        <w:t>One of our judges asked how to get started with the program and what they need to do to become a part of the program.  Can you talk a little about that process?</w:t>
      </w:r>
    </w:p>
    <w:p w14:paraId="417D3093" w14:textId="60590512" w:rsidR="00B5161E" w:rsidRDefault="00B5161E" w:rsidP="00623BCB">
      <w:pPr>
        <w:pStyle w:val="ListParagraph"/>
        <w:numPr>
          <w:ilvl w:val="1"/>
          <w:numId w:val="20"/>
        </w:numPr>
        <w:rPr>
          <w:b w:val="0"/>
          <w:bCs/>
          <w:sz w:val="28"/>
          <w:szCs w:val="28"/>
        </w:rPr>
      </w:pPr>
      <w:r>
        <w:rPr>
          <w:b w:val="0"/>
          <w:bCs/>
          <w:sz w:val="28"/>
          <w:szCs w:val="28"/>
        </w:rPr>
        <w:t>Another judge</w:t>
      </w:r>
      <w:r w:rsidR="0083027D">
        <w:rPr>
          <w:b w:val="0"/>
          <w:bCs/>
          <w:sz w:val="28"/>
          <w:szCs w:val="28"/>
        </w:rPr>
        <w:t xml:space="preserve"> asked if you have the video capability at all of Georgia’s prisons….</w:t>
      </w:r>
    </w:p>
    <w:p w14:paraId="522469AA" w14:textId="248B05F8" w:rsidR="005F217E" w:rsidRDefault="005F217E" w:rsidP="00623BCB">
      <w:pPr>
        <w:pStyle w:val="ListParagraph"/>
        <w:numPr>
          <w:ilvl w:val="1"/>
          <w:numId w:val="20"/>
        </w:numPr>
        <w:rPr>
          <w:b w:val="0"/>
          <w:bCs/>
          <w:sz w:val="28"/>
          <w:szCs w:val="28"/>
        </w:rPr>
      </w:pPr>
      <w:r>
        <w:rPr>
          <w:b w:val="0"/>
          <w:bCs/>
          <w:sz w:val="28"/>
          <w:szCs w:val="28"/>
        </w:rPr>
        <w:t>What happens if the particular facility does not have capability or an equipment malfunction</w:t>
      </w:r>
      <w:r w:rsidR="00633C60">
        <w:rPr>
          <w:b w:val="0"/>
          <w:bCs/>
          <w:sz w:val="28"/>
          <w:szCs w:val="28"/>
        </w:rPr>
        <w:t xml:space="preserve"> on the date of the hearing</w:t>
      </w:r>
      <w:r>
        <w:rPr>
          <w:b w:val="0"/>
          <w:bCs/>
          <w:sz w:val="28"/>
          <w:szCs w:val="28"/>
        </w:rPr>
        <w:t>?</w:t>
      </w:r>
    </w:p>
    <w:p w14:paraId="0470B9BD" w14:textId="6188BA84" w:rsidR="00633C60" w:rsidRPr="00623BCB" w:rsidRDefault="00633C60" w:rsidP="00623BCB">
      <w:pPr>
        <w:pStyle w:val="ListParagraph"/>
        <w:numPr>
          <w:ilvl w:val="1"/>
          <w:numId w:val="20"/>
        </w:numPr>
        <w:rPr>
          <w:b w:val="0"/>
          <w:bCs/>
          <w:sz w:val="28"/>
          <w:szCs w:val="28"/>
        </w:rPr>
      </w:pPr>
      <w:r>
        <w:rPr>
          <w:b w:val="0"/>
          <w:bCs/>
          <w:i/>
          <w:iCs/>
          <w:sz w:val="28"/>
          <w:szCs w:val="28"/>
        </w:rPr>
        <w:t>Stan-talk some about the Commissioner’s commitment to the program and the Governor as well.</w:t>
      </w:r>
    </w:p>
    <w:p w14:paraId="24D9A0FA" w14:textId="398393FA" w:rsidR="00D10AE5" w:rsidRDefault="00D10AE5" w:rsidP="00D10AE5">
      <w:pPr>
        <w:rPr>
          <w:b w:val="0"/>
          <w:bCs/>
          <w:sz w:val="28"/>
          <w:szCs w:val="28"/>
        </w:rPr>
      </w:pPr>
      <w:r>
        <w:rPr>
          <w:b w:val="0"/>
          <w:bCs/>
          <w:sz w:val="28"/>
          <w:szCs w:val="28"/>
        </w:rPr>
        <w:pict w14:anchorId="3A942F03">
          <v:rect id="_x0000_i1028" style="width:0;height:1.5pt" o:hralign="center" o:hrstd="t" o:hr="t" fillcolor="#a0a0a0" stroked="f"/>
        </w:pict>
      </w:r>
    </w:p>
    <w:p w14:paraId="07D0BA83" w14:textId="6D8FDB26" w:rsidR="00633C60" w:rsidRDefault="00633C60" w:rsidP="00D10AE5">
      <w:pPr>
        <w:rPr>
          <w:b w:val="0"/>
          <w:bCs/>
          <w:sz w:val="28"/>
          <w:szCs w:val="28"/>
        </w:rPr>
      </w:pPr>
    </w:p>
    <w:p w14:paraId="42D73D69" w14:textId="77777777" w:rsidR="00633C60" w:rsidRPr="00D10AE5" w:rsidRDefault="00633C60" w:rsidP="00D10AE5">
      <w:pPr>
        <w:rPr>
          <w:b w:val="0"/>
          <w:bCs/>
          <w:sz w:val="28"/>
          <w:szCs w:val="28"/>
        </w:rPr>
      </w:pPr>
    </w:p>
    <w:p w14:paraId="0FAB4B0E" w14:textId="4F75318E" w:rsidR="00CA4CD2" w:rsidRPr="00D10AE5" w:rsidRDefault="00CA4CD2" w:rsidP="00CA4CD2">
      <w:pPr>
        <w:pStyle w:val="ListParagraph"/>
        <w:numPr>
          <w:ilvl w:val="2"/>
          <w:numId w:val="19"/>
        </w:numPr>
        <w:rPr>
          <w:b w:val="0"/>
          <w:bCs/>
          <w:sz w:val="28"/>
          <w:szCs w:val="28"/>
        </w:rPr>
      </w:pPr>
      <w:r w:rsidRPr="00D10AE5">
        <w:rPr>
          <w:b w:val="0"/>
          <w:bCs/>
          <w:sz w:val="28"/>
          <w:szCs w:val="28"/>
        </w:rPr>
        <w:t xml:space="preserve">U.S.C.R. 9.2 </w:t>
      </w:r>
    </w:p>
    <w:p w14:paraId="22BE8ED0" w14:textId="3A1F253D" w:rsidR="00CA4CD2"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Cs/>
          <w:color w:val="3D3D3D"/>
          <w:sz w:val="28"/>
          <w:szCs w:val="28"/>
          <w:bdr w:val="none" w:sz="0" w:space="0" w:color="auto" w:frame="1"/>
        </w:rPr>
        <w:t>(A)</w:t>
      </w:r>
      <w:r w:rsidRPr="00D10AE5">
        <w:rPr>
          <w:rFonts w:eastAsia="Times New Roman"/>
          <w:b w:val="0"/>
          <w:color w:val="3D3D3D"/>
          <w:sz w:val="28"/>
          <w:szCs w:val="28"/>
        </w:rPr>
        <w:t> The following matters may be conducted by video-conference:</w:t>
      </w:r>
    </w:p>
    <w:p w14:paraId="57E46628" w14:textId="77777777" w:rsidR="00D10AE5" w:rsidRPr="00D10AE5" w:rsidRDefault="00D10AE5" w:rsidP="00D10AE5">
      <w:pPr>
        <w:pStyle w:val="ListParagraph"/>
        <w:shd w:val="clear" w:color="auto" w:fill="FFFFFF"/>
        <w:spacing w:after="0" w:line="240" w:lineRule="auto"/>
        <w:ind w:left="1440" w:firstLine="0"/>
        <w:textAlignment w:val="baseline"/>
        <w:rPr>
          <w:rFonts w:eastAsia="Times New Roman"/>
          <w:b w:val="0"/>
          <w:color w:val="3D3D3D"/>
          <w:sz w:val="28"/>
          <w:szCs w:val="28"/>
        </w:rPr>
      </w:pPr>
    </w:p>
    <w:p w14:paraId="03798CCB"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 Determination of indigence and appointment of counsel;</w:t>
      </w:r>
    </w:p>
    <w:p w14:paraId="691B094E"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2. Hearings on appearance and appeal bonds;</w:t>
      </w:r>
    </w:p>
    <w:p w14:paraId="4D40F311"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3. Initial appearance hearings;</w:t>
      </w:r>
    </w:p>
    <w:p w14:paraId="4FB9A512"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4. Probable cause hearings;</w:t>
      </w:r>
    </w:p>
    <w:p w14:paraId="1FFE91D6"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5. Applications for arrest warrants;</w:t>
      </w:r>
    </w:p>
    <w:p w14:paraId="042D809C"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6. Applications for search warrants;</w:t>
      </w:r>
    </w:p>
    <w:p w14:paraId="60AB872F"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7. Arraignment or waiver of arraignment;</w:t>
      </w:r>
    </w:p>
    <w:p w14:paraId="2F6DFDDA"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8. Pretrial diversion and post-sentencing compliance hearings;</w:t>
      </w:r>
    </w:p>
    <w:p w14:paraId="29B05DA0"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9. Entry of pleas in criminal cases;</w:t>
      </w:r>
    </w:p>
    <w:p w14:paraId="6E049D43"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10. Impositions of sentences upon pleas of guilty or </w:t>
      </w:r>
      <w:r w:rsidRPr="00D10AE5">
        <w:rPr>
          <w:rFonts w:eastAsia="Times New Roman"/>
          <w:b w:val="0"/>
          <w:i/>
          <w:iCs/>
          <w:color w:val="3D3D3D"/>
          <w:sz w:val="28"/>
          <w:szCs w:val="28"/>
          <w:bdr w:val="none" w:sz="0" w:space="0" w:color="auto" w:frame="1"/>
        </w:rPr>
        <w:t>nolo contendere</w:t>
      </w:r>
      <w:r w:rsidRPr="00D10AE5">
        <w:rPr>
          <w:rFonts w:eastAsia="Times New Roman"/>
          <w:b w:val="0"/>
          <w:color w:val="3D3D3D"/>
          <w:sz w:val="28"/>
          <w:szCs w:val="28"/>
        </w:rPr>
        <w:t>;</w:t>
      </w:r>
    </w:p>
    <w:p w14:paraId="421200E3"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11. Probation revocation hearings in felony cases in which the probationer admits the violation and in all misdemeanor cases;</w:t>
      </w:r>
    </w:p>
    <w:p w14:paraId="47B8CD85"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12. Post-sentencing proceedings in criminal cases;</w:t>
      </w:r>
    </w:p>
    <w:p w14:paraId="17B144FB"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13. Acceptance of special pleas of insanity (incompetency to stand trial);</w:t>
      </w:r>
    </w:p>
    <w:p w14:paraId="06B0069C"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14. Situations involving inmates with highly sensitive medical problems or who pose a high security risk; and</w:t>
      </w:r>
    </w:p>
    <w:p w14:paraId="29FA55B5" w14:textId="77777777" w:rsidR="00CA4CD2" w:rsidRPr="00D10AE5" w:rsidRDefault="00CA4CD2" w:rsidP="00CA4CD2">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15. Testimony of youthful witnesses;</w:t>
      </w:r>
    </w:p>
    <w:p w14:paraId="03B6BBBA" w14:textId="77777777" w:rsidR="00CA4CD2" w:rsidRPr="00D10AE5" w:rsidRDefault="00CA4CD2" w:rsidP="00D10AE5">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16. </w:t>
      </w:r>
      <w:r w:rsidRPr="00D10AE5">
        <w:rPr>
          <w:rFonts w:eastAsia="Times New Roman"/>
          <w:b w:val="0"/>
          <w:i/>
          <w:iCs/>
          <w:color w:val="3D3D3D"/>
          <w:sz w:val="28"/>
          <w:szCs w:val="28"/>
          <w:bdr w:val="none" w:sz="0" w:space="0" w:color="auto" w:frame="1"/>
        </w:rPr>
        <w:t>Ex-parte</w:t>
      </w:r>
      <w:r w:rsidRPr="00D10AE5">
        <w:rPr>
          <w:rFonts w:eastAsia="Times New Roman"/>
          <w:b w:val="0"/>
          <w:color w:val="3D3D3D"/>
          <w:sz w:val="28"/>
          <w:szCs w:val="28"/>
        </w:rPr>
        <w:t> applications for Temporary Protective Orders under the Family Violence Act and the Stalking Statute;</w:t>
      </w:r>
    </w:p>
    <w:p w14:paraId="144C802D" w14:textId="77777777" w:rsidR="00CA4CD2" w:rsidRPr="00D10AE5" w:rsidRDefault="00CA4CD2" w:rsidP="00D10AE5">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17. Appearances of interpreters;</w:t>
      </w:r>
    </w:p>
    <w:p w14:paraId="55DDFB43" w14:textId="702FF3EE" w:rsidR="00CA4CD2" w:rsidRDefault="00CA4CD2" w:rsidP="00D10AE5">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Notwithstanding any other provisions of this rule, a judge may order a defendant's personal appearance in court for any hearing.</w:t>
      </w:r>
    </w:p>
    <w:p w14:paraId="7AADE4C6" w14:textId="77777777" w:rsidR="00D10AE5" w:rsidRPr="00D10AE5" w:rsidRDefault="00D10AE5" w:rsidP="00D10AE5">
      <w:pPr>
        <w:pStyle w:val="ListParagraph"/>
        <w:shd w:val="clear" w:color="auto" w:fill="FFFFFF"/>
        <w:spacing w:after="0" w:line="240" w:lineRule="auto"/>
        <w:ind w:left="1440" w:firstLine="0"/>
        <w:textAlignment w:val="baseline"/>
        <w:rPr>
          <w:rFonts w:eastAsia="Times New Roman"/>
          <w:b w:val="0"/>
          <w:color w:val="3D3D3D"/>
          <w:sz w:val="28"/>
          <w:szCs w:val="28"/>
        </w:rPr>
      </w:pPr>
    </w:p>
    <w:p w14:paraId="7E812AE1" w14:textId="1C796598" w:rsidR="00D10AE5" w:rsidRPr="00D10AE5" w:rsidRDefault="00CA4CD2" w:rsidP="00C179BE">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Cs/>
          <w:color w:val="3D3D3D"/>
          <w:sz w:val="28"/>
          <w:szCs w:val="28"/>
          <w:bdr w:val="none" w:sz="0" w:space="0" w:color="auto" w:frame="1"/>
        </w:rPr>
        <w:t>(B)</w:t>
      </w:r>
      <w:r w:rsidRPr="00D10AE5">
        <w:rPr>
          <w:rFonts w:eastAsia="Times New Roman"/>
          <w:b w:val="0"/>
          <w:color w:val="3D3D3D"/>
          <w:sz w:val="28"/>
          <w:szCs w:val="28"/>
        </w:rPr>
        <w:t xml:space="preserve"> Confidential Attorney-Client Communication. Provision shall be made to preserve the confidentiality of attorney-client communications and privilege in accordance with Georgia law. In all criminal proceedings, the defendant and defense counsel shall be </w:t>
      </w:r>
      <w:r w:rsidRPr="00D10AE5">
        <w:rPr>
          <w:rFonts w:eastAsia="Times New Roman"/>
          <w:b w:val="0"/>
          <w:color w:val="3D3D3D"/>
          <w:sz w:val="28"/>
          <w:szCs w:val="28"/>
        </w:rPr>
        <w:lastRenderedPageBreak/>
        <w:t>provided with a private means of communications when in different locations.</w:t>
      </w:r>
    </w:p>
    <w:p w14:paraId="1C5B881B" w14:textId="77777777" w:rsidR="00D10AE5" w:rsidRPr="00D10AE5" w:rsidRDefault="00D10AE5" w:rsidP="00D10AE5">
      <w:pPr>
        <w:pStyle w:val="ListParagraph"/>
        <w:shd w:val="clear" w:color="auto" w:fill="FFFFFF"/>
        <w:spacing w:after="0" w:line="240" w:lineRule="auto"/>
        <w:ind w:left="1440" w:firstLine="0"/>
        <w:textAlignment w:val="baseline"/>
        <w:rPr>
          <w:rFonts w:eastAsia="Times New Roman"/>
          <w:b w:val="0"/>
          <w:color w:val="3D3D3D"/>
          <w:sz w:val="28"/>
          <w:szCs w:val="28"/>
        </w:rPr>
      </w:pPr>
    </w:p>
    <w:p w14:paraId="6EB550C3" w14:textId="08FAB850" w:rsidR="00CA4CD2" w:rsidRDefault="00CA4CD2" w:rsidP="00D10AE5">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Cs/>
          <w:color w:val="3D3D3D"/>
          <w:sz w:val="28"/>
          <w:szCs w:val="28"/>
          <w:bdr w:val="none" w:sz="0" w:space="0" w:color="auto" w:frame="1"/>
        </w:rPr>
        <w:t>(C)</w:t>
      </w:r>
      <w:r w:rsidRPr="00D10AE5">
        <w:rPr>
          <w:rFonts w:eastAsia="Times New Roman"/>
          <w:b w:val="0"/>
          <w:color w:val="3D3D3D"/>
          <w:sz w:val="28"/>
          <w:szCs w:val="28"/>
        </w:rPr>
        <w:t> Witnesses. In any pending matter, a witness may testify via video conference. Any party desiring to call a witness by video conference shall file a notice of intention to present testimony by video conference at least thirty (30) days prior to the date scheduled for such testimony. Any other party may file an objection to the testimony of a witness by video conference within ten (10) days of the filing of the notice of intention. In civil matters, the discretion to allow testimony via video conference shall rest with the trial judge. In any criminal matter, a timely objection shall be sustained; however, such objection shall act as a motion for continuance and a waiver of any speedy trial demand.</w:t>
      </w:r>
    </w:p>
    <w:p w14:paraId="157D7FED" w14:textId="77777777" w:rsidR="00D10AE5" w:rsidRPr="00D10AE5" w:rsidRDefault="00D10AE5" w:rsidP="00D10AE5">
      <w:pPr>
        <w:pStyle w:val="ListParagraph"/>
        <w:shd w:val="clear" w:color="auto" w:fill="FFFFFF"/>
        <w:spacing w:after="0" w:line="240" w:lineRule="auto"/>
        <w:ind w:left="1440" w:firstLine="0"/>
        <w:textAlignment w:val="baseline"/>
        <w:rPr>
          <w:rFonts w:eastAsia="Times New Roman"/>
          <w:b w:val="0"/>
          <w:color w:val="3D3D3D"/>
          <w:sz w:val="28"/>
          <w:szCs w:val="28"/>
        </w:rPr>
      </w:pPr>
    </w:p>
    <w:p w14:paraId="3CE84645" w14:textId="783B3099" w:rsidR="00CA4CD2" w:rsidRDefault="00CA4CD2" w:rsidP="00D10AE5">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Cs/>
          <w:color w:val="3D3D3D"/>
          <w:sz w:val="28"/>
          <w:szCs w:val="28"/>
          <w:bdr w:val="none" w:sz="0" w:space="0" w:color="auto" w:frame="1"/>
        </w:rPr>
        <w:t>(D)</w:t>
      </w:r>
      <w:r w:rsidRPr="00D10AE5">
        <w:rPr>
          <w:rFonts w:eastAsia="Times New Roman"/>
          <w:b w:val="0"/>
          <w:color w:val="3D3D3D"/>
          <w:sz w:val="28"/>
          <w:szCs w:val="28"/>
        </w:rPr>
        <w:t> Recording of Hearings. A record of any proceedings conducted by video conference shall be made in the same manner as all such similar proceedings not conducted by video conference. However, upon the consent of all parties, that portion of the proceedings conducted by video conference may be recorded by an audio-visual recording system and such recording shall be part of the record of the case and transmitted to courts of appeal as if part of a transcript.</w:t>
      </w:r>
    </w:p>
    <w:p w14:paraId="11C464DE" w14:textId="77777777" w:rsidR="00D10AE5" w:rsidRPr="00D10AE5" w:rsidRDefault="00D10AE5" w:rsidP="00D10AE5">
      <w:pPr>
        <w:shd w:val="clear" w:color="auto" w:fill="FFFFFF"/>
        <w:spacing w:after="0" w:line="240" w:lineRule="auto"/>
        <w:textAlignment w:val="baseline"/>
        <w:rPr>
          <w:rFonts w:eastAsia="Times New Roman"/>
          <w:b w:val="0"/>
          <w:color w:val="3D3D3D"/>
          <w:sz w:val="28"/>
          <w:szCs w:val="28"/>
        </w:rPr>
      </w:pPr>
    </w:p>
    <w:p w14:paraId="35DCA19B" w14:textId="77777777" w:rsidR="00CA4CD2" w:rsidRPr="00D10AE5" w:rsidRDefault="00CA4CD2" w:rsidP="00D10AE5">
      <w:pPr>
        <w:pStyle w:val="ListParagraph"/>
        <w:numPr>
          <w:ilvl w:val="3"/>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Cs/>
          <w:color w:val="3D3D3D"/>
          <w:sz w:val="28"/>
          <w:szCs w:val="28"/>
          <w:bdr w:val="none" w:sz="0" w:space="0" w:color="auto" w:frame="1"/>
        </w:rPr>
        <w:t>(E)</w:t>
      </w:r>
      <w:r w:rsidRPr="00D10AE5">
        <w:rPr>
          <w:rFonts w:eastAsia="Times New Roman"/>
          <w:b w:val="0"/>
          <w:color w:val="3D3D3D"/>
          <w:sz w:val="28"/>
          <w:szCs w:val="28"/>
        </w:rPr>
        <w:t> Technical Standards. Any video-conferencing system utilized under this rule must conform to the following minimum requirements:</w:t>
      </w:r>
    </w:p>
    <w:p w14:paraId="6C30774C" w14:textId="77777777" w:rsidR="00CA4CD2" w:rsidRPr="00D10AE5" w:rsidRDefault="00CA4CD2" w:rsidP="00D10AE5">
      <w:pPr>
        <w:pStyle w:val="ListParagraph"/>
        <w:numPr>
          <w:ilvl w:val="4"/>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1. All participants must be able to see, hear, and communicate with each other simultaneously;</w:t>
      </w:r>
    </w:p>
    <w:p w14:paraId="1A5D7D19" w14:textId="77777777" w:rsidR="00CA4CD2" w:rsidRPr="00D10AE5" w:rsidRDefault="00CA4CD2" w:rsidP="00D10AE5">
      <w:pPr>
        <w:pStyle w:val="ListParagraph"/>
        <w:numPr>
          <w:ilvl w:val="4"/>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2. All participants must be able to see, hear, and otherwise observe any physical evidence or exhibits presented during the proceeding, either by video, facsimile, or other method;</w:t>
      </w:r>
    </w:p>
    <w:p w14:paraId="0F94DD82" w14:textId="77777777" w:rsidR="00CA4CD2" w:rsidRPr="00D10AE5" w:rsidRDefault="00CA4CD2" w:rsidP="00D10AE5">
      <w:pPr>
        <w:pStyle w:val="ListParagraph"/>
        <w:numPr>
          <w:ilvl w:val="4"/>
          <w:numId w:val="19"/>
        </w:numPr>
        <w:shd w:val="clear" w:color="auto" w:fill="FFFFFF"/>
        <w:spacing w:after="0" w:line="240" w:lineRule="auto"/>
        <w:textAlignment w:val="baseline"/>
        <w:rPr>
          <w:rFonts w:eastAsia="Times New Roman"/>
          <w:b w:val="0"/>
          <w:color w:val="3D3D3D"/>
          <w:sz w:val="28"/>
          <w:szCs w:val="28"/>
        </w:rPr>
      </w:pPr>
      <w:r w:rsidRPr="00D10AE5">
        <w:rPr>
          <w:rFonts w:eastAsia="Times New Roman"/>
          <w:b w:val="0"/>
          <w:color w:val="3D3D3D"/>
          <w:sz w:val="28"/>
          <w:szCs w:val="28"/>
        </w:rPr>
        <w:t>3. Video quality must be adequate to allow participants to observe each other's demeanor and nonverbal communications; and</w:t>
      </w:r>
    </w:p>
    <w:p w14:paraId="5D028B42" w14:textId="77777777" w:rsidR="00CA4CD2" w:rsidRPr="00CA4CD2" w:rsidRDefault="00CA4CD2" w:rsidP="00D10AE5">
      <w:pPr>
        <w:pStyle w:val="ListParagraph"/>
        <w:numPr>
          <w:ilvl w:val="4"/>
          <w:numId w:val="19"/>
        </w:numPr>
        <w:shd w:val="clear" w:color="auto" w:fill="FFFFFF"/>
        <w:spacing w:after="0" w:line="240" w:lineRule="auto"/>
        <w:textAlignment w:val="baseline"/>
        <w:rPr>
          <w:rFonts w:ascii="Source Sans Pro" w:eastAsia="Times New Roman" w:hAnsi="Source Sans Pro"/>
          <w:b w:val="0"/>
          <w:color w:val="3D3D3D"/>
          <w:sz w:val="27"/>
          <w:szCs w:val="27"/>
        </w:rPr>
      </w:pPr>
      <w:r w:rsidRPr="00D10AE5">
        <w:rPr>
          <w:rFonts w:eastAsia="Times New Roman"/>
          <w:b w:val="0"/>
          <w:color w:val="3D3D3D"/>
          <w:sz w:val="28"/>
          <w:szCs w:val="28"/>
        </w:rPr>
        <w:t>4. The location from which the trial judge is presiding shall be accessible to the public to the same extent as such proceeding would if not conducted by video conference. The court shall accommodate any request by interested parties to observe the entire proceeding.</w:t>
      </w:r>
    </w:p>
    <w:p w14:paraId="5DFAF026" w14:textId="77777777" w:rsidR="00CA4CD2" w:rsidRPr="00BE1648" w:rsidRDefault="00CA4CD2" w:rsidP="00D10AE5">
      <w:pPr>
        <w:pStyle w:val="ListParagraph"/>
        <w:numPr>
          <w:ilvl w:val="1"/>
          <w:numId w:val="19"/>
        </w:numPr>
        <w:rPr>
          <w:b w:val="0"/>
          <w:bCs/>
          <w:sz w:val="28"/>
          <w:szCs w:val="28"/>
        </w:rPr>
      </w:pPr>
    </w:p>
    <w:p w14:paraId="24495CAA" w14:textId="77777777" w:rsidR="00AF4B5B" w:rsidRPr="00AF4B5B" w:rsidRDefault="00AF4B5B" w:rsidP="00AF4B5B">
      <w:pPr>
        <w:rPr>
          <w:b w:val="0"/>
          <w:bCs/>
          <w:sz w:val="28"/>
          <w:szCs w:val="28"/>
        </w:rPr>
      </w:pPr>
    </w:p>
    <w:p w14:paraId="754A99BD" w14:textId="77777777" w:rsidR="00447C85" w:rsidRPr="00447C85" w:rsidRDefault="00447C85" w:rsidP="00447C85">
      <w:pPr>
        <w:rPr>
          <w:b w:val="0"/>
          <w:bCs/>
          <w:sz w:val="28"/>
          <w:szCs w:val="28"/>
        </w:rPr>
      </w:pPr>
    </w:p>
    <w:p w14:paraId="3FC76219" w14:textId="77777777" w:rsidR="00450635" w:rsidRPr="00450635" w:rsidRDefault="00450635" w:rsidP="00450635">
      <w:pPr>
        <w:rPr>
          <w:b w:val="0"/>
          <w:bCs/>
          <w:sz w:val="28"/>
          <w:szCs w:val="28"/>
        </w:rPr>
      </w:pPr>
    </w:p>
    <w:sectPr w:rsidR="00450635" w:rsidRPr="00450635">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EF3D" w14:textId="77777777" w:rsidR="00F9335D" w:rsidRDefault="00F9335D" w:rsidP="008A57E0">
      <w:pPr>
        <w:spacing w:after="0" w:line="240" w:lineRule="auto"/>
      </w:pPr>
      <w:r>
        <w:separator/>
      </w:r>
    </w:p>
  </w:endnote>
  <w:endnote w:type="continuationSeparator" w:id="0">
    <w:p w14:paraId="545B8FE3" w14:textId="77777777" w:rsidR="00F9335D" w:rsidRDefault="00F9335D" w:rsidP="008A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507F" w14:textId="77777777" w:rsidR="008A57E0" w:rsidRDefault="008A57E0" w:rsidP="008B2CBA">
    <w:pPr>
      <w:pStyle w:val="Footer"/>
      <w:rPr>
        <w:b/>
        <w:szCs w:val="20"/>
      </w:rPr>
    </w:pPr>
  </w:p>
  <w:p w14:paraId="6A63DD85" w14:textId="31C00139" w:rsidR="008A57E0" w:rsidRDefault="008A57E0" w:rsidP="008B2CBA">
    <w:pPr>
      <w:pStyle w:val="Footer"/>
      <w:rPr>
        <w:b/>
        <w:szCs w:val="20"/>
      </w:rPr>
    </w:pPr>
    <w:r>
      <w:rPr>
        <w:b/>
        <w:szCs w:val="20"/>
      </w:rPr>
      <w:t>PODCAST EPISODE NOTES</w:t>
    </w:r>
  </w:p>
  <w:p w14:paraId="2DFBB4CF" w14:textId="01991CEE" w:rsidR="008A57E0" w:rsidRDefault="008A57E0" w:rsidP="008B2CBA">
    <w:pPr>
      <w:pStyle w:val="Footer"/>
      <w:rPr>
        <w:b/>
        <w:szCs w:val="20"/>
      </w:rPr>
    </w:pPr>
    <w:r>
      <w:rPr>
        <w:b/>
        <w:szCs w:val="20"/>
      </w:rPr>
      <w:t>INTERVIEW WITH D.O.C.</w:t>
    </w:r>
  </w:p>
  <w:p w14:paraId="69F78A62" w14:textId="33799B20" w:rsidR="008A57E0" w:rsidRDefault="008A57E0" w:rsidP="008B2CBA">
    <w:pPr>
      <w:pStyle w:val="Footer"/>
      <w:rPr>
        <w:b/>
        <w:szCs w:val="20"/>
      </w:rPr>
    </w:pPr>
    <w:r>
      <w:rPr>
        <w:b/>
        <w:szCs w:val="20"/>
      </w:rPr>
      <w:t>DECEMBER 13, 2019</w:t>
    </w:r>
  </w:p>
  <w:p w14:paraId="143618CD" w14:textId="77777777" w:rsidR="008A57E0" w:rsidRDefault="008A57E0" w:rsidP="00367E4A">
    <w:pPr>
      <w:pStyle w:val="Footer"/>
    </w:pPr>
    <w:r>
      <w:rPr>
        <w:b/>
        <w:szCs w:val="20"/>
      </w:rPr>
      <w:t xml:space="preserve">PAGE </w:t>
    </w:r>
    <w:r>
      <w:rPr>
        <w:b/>
        <w:szCs w:val="20"/>
      </w:rPr>
      <w:fldChar w:fldCharType="begin"/>
    </w:r>
    <w:r>
      <w:rPr>
        <w:b/>
        <w:szCs w:val="20"/>
      </w:rPr>
      <w:instrText xml:space="preserve"> PAGE  \* Arabic  \* MERGEFORMAT </w:instrText>
    </w:r>
    <w:r>
      <w:rPr>
        <w:b/>
        <w:szCs w:val="20"/>
      </w:rPr>
      <w:fldChar w:fldCharType="separate"/>
    </w:r>
    <w:r>
      <w:rPr>
        <w:b/>
        <w:noProof/>
        <w:szCs w:val="20"/>
      </w:rPr>
      <w:t>1</w:t>
    </w:r>
    <w:r>
      <w:rPr>
        <w:b/>
        <w:szCs w:val="20"/>
      </w:rPr>
      <w:fldChar w:fldCharType="end"/>
    </w:r>
    <w:r>
      <w:rPr>
        <w:b/>
        <w:szCs w:val="20"/>
      </w:rPr>
      <w:t xml:space="preserve"> OF </w:t>
    </w:r>
    <w:r>
      <w:rPr>
        <w:b/>
        <w:szCs w:val="20"/>
      </w:rPr>
      <w:fldChar w:fldCharType="begin"/>
    </w:r>
    <w:r>
      <w:rPr>
        <w:b/>
        <w:szCs w:val="20"/>
      </w:rPr>
      <w:instrText xml:space="preserve"> NUMPAGES  \* Arabic  \* MERGEFORMAT </w:instrText>
    </w:r>
    <w:r>
      <w:rPr>
        <w:b/>
        <w:szCs w:val="20"/>
      </w:rPr>
      <w:fldChar w:fldCharType="separate"/>
    </w:r>
    <w:r>
      <w:rPr>
        <w:b/>
        <w:noProof/>
        <w:szCs w:val="20"/>
      </w:rPr>
      <w:t>1</w:t>
    </w:r>
    <w:r>
      <w:rPr>
        <w:b/>
        <w:szCs w:val="20"/>
      </w:rPr>
      <w:fldChar w:fldCharType="end"/>
    </w:r>
  </w:p>
  <w:p w14:paraId="4926E640" w14:textId="77777777" w:rsidR="008A57E0" w:rsidRDefault="008A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B74E3" w14:textId="77777777" w:rsidR="00F9335D" w:rsidRDefault="00F9335D" w:rsidP="008A57E0">
      <w:pPr>
        <w:spacing w:after="0" w:line="240" w:lineRule="auto"/>
      </w:pPr>
      <w:r>
        <w:separator/>
      </w:r>
    </w:p>
  </w:footnote>
  <w:footnote w:type="continuationSeparator" w:id="0">
    <w:p w14:paraId="681EBF92" w14:textId="77777777" w:rsidR="00F9335D" w:rsidRDefault="00F9335D" w:rsidP="008A5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355"/>
    <w:multiLevelType w:val="multilevel"/>
    <w:tmpl w:val="C75A3C70"/>
    <w:styleLink w:val="JordiesClass"/>
    <w:lvl w:ilvl="0">
      <w:start w:val="1"/>
      <w:numFmt w:val="decimal"/>
      <w:lvlText w:val="%1)"/>
      <w:lvlJc w:val="left"/>
      <w:pPr>
        <w:tabs>
          <w:tab w:val="num" w:pos="144"/>
        </w:tabs>
        <w:ind w:left="0" w:firstLine="0"/>
      </w:pPr>
      <w:rPr>
        <w:rFonts w:ascii="Times New Roman" w:hAnsi="Times New Roman"/>
        <w:color w:val="auto"/>
        <w:sz w:val="28"/>
      </w:rPr>
    </w:lvl>
    <w:lvl w:ilvl="1">
      <w:start w:val="1"/>
      <w:numFmt w:val="lowerLetter"/>
      <w:lvlText w:val="%2)"/>
      <w:lvlJc w:val="left"/>
      <w:pPr>
        <w:tabs>
          <w:tab w:val="num" w:pos="360"/>
        </w:tabs>
        <w:ind w:left="360" w:firstLine="0"/>
      </w:pPr>
      <w:rPr>
        <w:rFonts w:hint="default"/>
      </w:rPr>
    </w:lvl>
    <w:lvl w:ilvl="2">
      <w:start w:val="1"/>
      <w:numFmt w:val="lowerRoman"/>
      <w:lvlText w:val="%3)"/>
      <w:lvlJc w:val="left"/>
      <w:pPr>
        <w:tabs>
          <w:tab w:val="num" w:pos="720"/>
        </w:tabs>
        <w:ind w:left="72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440"/>
        </w:tabs>
        <w:ind w:left="14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80C39"/>
    <w:multiLevelType w:val="hybridMultilevel"/>
    <w:tmpl w:val="7F3A3228"/>
    <w:lvl w:ilvl="0" w:tplc="FFC60594">
      <w:start w:val="1"/>
      <w:numFmt w:val="decimal"/>
      <w:pStyle w:val="ListParaNoIndent"/>
      <w:lvlText w:val="%1)"/>
      <w:lvlJc w:val="left"/>
      <w:pPr>
        <w:ind w:left="11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EF4A9F"/>
    <w:multiLevelType w:val="multilevel"/>
    <w:tmpl w:val="008C5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6E7F74"/>
    <w:multiLevelType w:val="multilevel"/>
    <w:tmpl w:val="F0A80EEE"/>
    <w:styleLink w:val="BigPaper"/>
    <w:lvl w:ilvl="0">
      <w:start w:val="1"/>
      <w:numFmt w:val="decimal"/>
      <w:lvlText w:val="%1.0"/>
      <w:lvlJc w:val="left"/>
      <w:pPr>
        <w:ind w:left="360" w:hanging="360"/>
      </w:pPr>
      <w:rPr>
        <w:rFonts w:ascii="Times New Roman" w:hAnsi="Times New Roman" w:hint="default"/>
        <w:b/>
        <w:bCs/>
        <w:i w:val="0"/>
        <w:iCs w:val="0"/>
        <w:caps/>
        <w:smallCaps w:val="0"/>
        <w:strike w:val="0"/>
        <w:dstrike w:val="0"/>
        <w:outline w:val="0"/>
        <w:shadow w:val="0"/>
        <w:emboss w:val="0"/>
        <w:imprint w:val="0"/>
        <w:vanish w:val="0"/>
        <w:color w:val="auto"/>
        <w:spacing w:val="0"/>
        <w:kern w:val="0"/>
        <w:position w:val="0"/>
        <w:sz w:val="28"/>
        <w:effect w:val="none"/>
        <w:vertAlign w:val="baseline"/>
        <w:em w:val="none"/>
        <w14:ligatures w14:val="none"/>
        <w14:numForm w14:val="default"/>
        <w14:numSpacing w14:val="default"/>
        <w14:stylisticSets/>
        <w14:cntxtAlts w14:val="0"/>
      </w:rPr>
    </w:lvl>
    <w:lvl w:ilvl="1">
      <w:start w:val="1"/>
      <w:numFmt w:val="decimal"/>
      <w:isLgl/>
      <w:suff w:val="space"/>
      <w:lvlText w:val="%2.1"/>
      <w:lvlJc w:val="left"/>
      <w:pPr>
        <w:ind w:left="1080" w:firstLine="0"/>
      </w:pPr>
      <w:rPr>
        <w:rFonts w:ascii="Times New Roman" w:hAnsi="Times New Roman" w:hint="default"/>
        <w:b/>
        <w:i w:val="0"/>
        <w:caps/>
        <w:strike w:val="0"/>
        <w:dstrike w:val="0"/>
        <w:vanish w:val="0"/>
        <w:color w:val="auto"/>
        <w:sz w:val="24"/>
        <w:vertAlign w:val="baseline"/>
      </w:rPr>
    </w:lvl>
    <w:lvl w:ilvl="2">
      <w:start w:val="1"/>
      <w:numFmt w:val="decimal"/>
      <w:isLgl/>
      <w:suff w:val="space"/>
      <w:lvlText w:val="%3.1.1"/>
      <w:lvlJc w:val="left"/>
      <w:pPr>
        <w:ind w:left="0" w:firstLine="0"/>
      </w:pPr>
      <w:rPr>
        <w:rFonts w:ascii="Times New Roman" w:hAnsi="Times New Roman" w:hint="default"/>
        <w:b/>
        <w:i w:val="0"/>
        <w:caps/>
        <w:strike w:val="0"/>
        <w:dstrike w:val="0"/>
        <w:vanish w:val="0"/>
        <w:color w:val="auto"/>
        <w:sz w:val="24"/>
        <w:vertAlign w:val="baseline"/>
      </w:rPr>
    </w:lvl>
    <w:lvl w:ilvl="3">
      <w:start w:val="1"/>
      <w:numFmt w:val="decimal"/>
      <w:lvlText w:val="(%4)"/>
      <w:lvlJc w:val="left"/>
      <w:pPr>
        <w:tabs>
          <w:tab w:val="num" w:pos="576"/>
        </w:tabs>
        <w:ind w:left="0" w:firstLine="0"/>
      </w:pPr>
      <w:rPr>
        <w:rFonts w:hint="default"/>
      </w:rPr>
    </w:lvl>
    <w:lvl w:ilvl="4">
      <w:start w:val="1"/>
      <w:numFmt w:val="lowerLetter"/>
      <w:lvlText w:val="(%5)"/>
      <w:lvlJc w:val="left"/>
      <w:pPr>
        <w:tabs>
          <w:tab w:val="num" w:pos="576"/>
        </w:tabs>
        <w:ind w:left="0" w:firstLine="0"/>
      </w:pPr>
      <w:rPr>
        <w:rFonts w:hint="default"/>
      </w:rPr>
    </w:lvl>
    <w:lvl w:ilvl="5">
      <w:start w:val="1"/>
      <w:numFmt w:val="lowerRoman"/>
      <w:lvlText w:val="(%6)"/>
      <w:lvlJc w:val="left"/>
      <w:pPr>
        <w:tabs>
          <w:tab w:val="num" w:pos="576"/>
        </w:tabs>
        <w:ind w:left="0" w:firstLine="0"/>
      </w:pPr>
      <w:rPr>
        <w:rFonts w:hint="default"/>
      </w:rPr>
    </w:lvl>
    <w:lvl w:ilvl="6">
      <w:start w:val="1"/>
      <w:numFmt w:val="decimal"/>
      <w:lvlText w:val="%7."/>
      <w:lvlJc w:val="lef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left"/>
      <w:pPr>
        <w:tabs>
          <w:tab w:val="num" w:pos="576"/>
        </w:tabs>
        <w:ind w:left="0" w:firstLine="0"/>
      </w:pPr>
      <w:rPr>
        <w:rFonts w:hint="default"/>
      </w:rPr>
    </w:lvl>
  </w:abstractNum>
  <w:abstractNum w:abstractNumId="4" w15:restartNumberingAfterBreak="0">
    <w:nsid w:val="1BED78E8"/>
    <w:multiLevelType w:val="multilevel"/>
    <w:tmpl w:val="354C1174"/>
    <w:lvl w:ilvl="0">
      <w:start w:val="1"/>
      <w:numFmt w:val="bullet"/>
      <w:lvlText w:val=""/>
      <w:lvlJc w:val="left"/>
      <w:pPr>
        <w:ind w:left="360" w:hanging="360"/>
      </w:pPr>
      <w:rPr>
        <w:rFonts w:ascii="Wingdings" w:hAnsi="Wingdings" w:hint="default"/>
        <w:b/>
        <w:bCs w:val="0"/>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3BD3FAA"/>
    <w:multiLevelType w:val="multilevel"/>
    <w:tmpl w:val="FA5067AE"/>
    <w:styleLink w:val="Style2"/>
    <w:lvl w:ilvl="0">
      <w:start w:val="1"/>
      <w:numFmt w:val="decimal"/>
      <w:isLgl/>
      <w:suff w:val="space"/>
      <w:lvlText w:val="%1"/>
      <w:lvlJc w:val="left"/>
      <w:pPr>
        <w:ind w:left="360" w:hanging="360"/>
      </w:pPr>
      <w:rPr>
        <w:rFonts w:asciiTheme="majorHAnsi" w:hAnsiTheme="majorHAnsi" w:hint="default"/>
        <w:b/>
        <w:i w:val="0"/>
        <w:color w:val="auto"/>
        <w:sz w:val="28"/>
      </w:rPr>
    </w:lvl>
    <w:lvl w:ilvl="1">
      <w:start w:val="1"/>
      <w:numFmt w:val="decimal"/>
      <w:isLgl/>
      <w:suff w:val="space"/>
      <w:lvlText w:val="%1.%2"/>
      <w:lvlJc w:val="left"/>
      <w:pPr>
        <w:ind w:left="720" w:hanging="360"/>
      </w:pPr>
      <w:rPr>
        <w:rFonts w:hint="default"/>
        <w:b/>
        <w:i w:val="0"/>
        <w:color w:val="auto"/>
        <w:sz w:val="24"/>
      </w:rPr>
    </w:lvl>
    <w:lvl w:ilvl="2">
      <w:start w:val="1"/>
      <w:numFmt w:val="decimal"/>
      <w:isLgl/>
      <w:suff w:val="space"/>
      <w:lvlText w:val="%1.%2.%3"/>
      <w:lvlJc w:val="left"/>
      <w:pPr>
        <w:ind w:left="1080" w:hanging="360"/>
      </w:pPr>
      <w:rPr>
        <w:rFonts w:hint="default"/>
        <w:b/>
        <w:i w:val="0"/>
        <w:color w:val="auto"/>
        <w:sz w:val="24"/>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6" w15:restartNumberingAfterBreak="0">
    <w:nsid w:val="2F5B71A8"/>
    <w:multiLevelType w:val="multilevel"/>
    <w:tmpl w:val="354C1174"/>
    <w:lvl w:ilvl="0">
      <w:start w:val="1"/>
      <w:numFmt w:val="bullet"/>
      <w:lvlText w:val=""/>
      <w:lvlJc w:val="left"/>
      <w:pPr>
        <w:ind w:left="360" w:hanging="360"/>
      </w:pPr>
      <w:rPr>
        <w:rFonts w:ascii="Wingdings" w:hAnsi="Wingdings" w:hint="default"/>
        <w:b/>
        <w:bCs w:val="0"/>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CF3A9C"/>
    <w:multiLevelType w:val="multilevel"/>
    <w:tmpl w:val="A8206314"/>
    <w:lvl w:ilvl="0">
      <w:start w:val="1"/>
      <w:numFmt w:val="decimal"/>
      <w:pStyle w:val="Heading1"/>
      <w:isLgl/>
      <w:lvlText w:val="%1"/>
      <w:lvlJc w:val="left"/>
      <w:pPr>
        <w:tabs>
          <w:tab w:val="num" w:pos="360"/>
        </w:tabs>
        <w:ind w:left="0" w:firstLine="0"/>
      </w:pPr>
      <w:rPr>
        <w:rFonts w:asciiTheme="majorHAnsi" w:hAnsiTheme="majorHAnsi" w:hint="default"/>
        <w:b/>
        <w:i w:val="0"/>
        <w:color w:val="auto"/>
        <w:sz w:val="28"/>
      </w:rPr>
    </w:lvl>
    <w:lvl w:ilvl="1">
      <w:start w:val="1"/>
      <w:numFmt w:val="decimal"/>
      <w:pStyle w:val="Heading2"/>
      <w:isLgl/>
      <w:lvlText w:val="%1.%2"/>
      <w:lvlJc w:val="left"/>
      <w:pPr>
        <w:tabs>
          <w:tab w:val="num" w:pos="360"/>
        </w:tabs>
        <w:ind w:left="0" w:firstLine="0"/>
      </w:pPr>
      <w:rPr>
        <w:rFonts w:hint="default"/>
        <w:b/>
        <w:i w:val="0"/>
        <w:color w:val="auto"/>
        <w:sz w:val="24"/>
      </w:rPr>
    </w:lvl>
    <w:lvl w:ilvl="2">
      <w:start w:val="1"/>
      <w:numFmt w:val="decimal"/>
      <w:lvlText w:val="%1.%2.%3"/>
      <w:lvlJc w:val="left"/>
      <w:pPr>
        <w:tabs>
          <w:tab w:val="num" w:pos="360"/>
        </w:tabs>
        <w:ind w:left="0" w:firstLine="0"/>
      </w:pPr>
      <w:rPr>
        <w:rFonts w:hint="default"/>
        <w:b/>
        <w:i w:val="0"/>
        <w:color w:val="auto"/>
        <w:sz w:val="24"/>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8" w15:restartNumberingAfterBreak="0">
    <w:nsid w:val="4F8F6E64"/>
    <w:multiLevelType w:val="hybridMultilevel"/>
    <w:tmpl w:val="84D67150"/>
    <w:lvl w:ilvl="0" w:tplc="4838215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333C1"/>
    <w:multiLevelType w:val="multilevel"/>
    <w:tmpl w:val="354C1174"/>
    <w:lvl w:ilvl="0">
      <w:start w:val="1"/>
      <w:numFmt w:val="bullet"/>
      <w:lvlText w:val=""/>
      <w:lvlJc w:val="left"/>
      <w:pPr>
        <w:ind w:left="360" w:hanging="360"/>
      </w:pPr>
      <w:rPr>
        <w:rFonts w:ascii="Wingdings" w:hAnsi="Wingdings" w:hint="default"/>
        <w:b/>
        <w:bCs w:val="0"/>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3"/>
  </w:num>
  <w:num w:numId="4">
    <w:abstractNumId w:val="5"/>
  </w:num>
  <w:num w:numId="5">
    <w:abstractNumId w:val="7"/>
  </w:num>
  <w:num w:numId="6">
    <w:abstractNumId w:val="7"/>
  </w:num>
  <w:num w:numId="7">
    <w:abstractNumId w:val="7"/>
  </w:num>
  <w:num w:numId="8">
    <w:abstractNumId w:val="7"/>
  </w:num>
  <w:num w:numId="9">
    <w:abstractNumId w:val="0"/>
  </w:num>
  <w:num w:numId="10">
    <w:abstractNumId w:val="1"/>
  </w:num>
  <w:num w:numId="11">
    <w:abstractNumId w:val="3"/>
  </w:num>
  <w:num w:numId="12">
    <w:abstractNumId w:val="5"/>
  </w:num>
  <w:num w:numId="13">
    <w:abstractNumId w:val="7"/>
  </w:num>
  <w:num w:numId="14">
    <w:abstractNumId w:val="7"/>
  </w:num>
  <w:num w:numId="15">
    <w:abstractNumId w:val="2"/>
  </w:num>
  <w:num w:numId="16">
    <w:abstractNumId w:val="1"/>
  </w:num>
  <w:num w:numId="17">
    <w:abstractNumId w:val="8"/>
  </w:num>
  <w:num w:numId="18">
    <w:abstractNumId w:val="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E0"/>
    <w:rsid w:val="000C15C6"/>
    <w:rsid w:val="0010271E"/>
    <w:rsid w:val="001B329A"/>
    <w:rsid w:val="002404C3"/>
    <w:rsid w:val="003340DC"/>
    <w:rsid w:val="00391D6E"/>
    <w:rsid w:val="00447C85"/>
    <w:rsid w:val="00450635"/>
    <w:rsid w:val="004E0C05"/>
    <w:rsid w:val="005637AD"/>
    <w:rsid w:val="00567316"/>
    <w:rsid w:val="005909C0"/>
    <w:rsid w:val="005969DF"/>
    <w:rsid w:val="005D5A73"/>
    <w:rsid w:val="005F217E"/>
    <w:rsid w:val="00605BF2"/>
    <w:rsid w:val="00623BCB"/>
    <w:rsid w:val="00633C60"/>
    <w:rsid w:val="006438E5"/>
    <w:rsid w:val="00731FA5"/>
    <w:rsid w:val="00747256"/>
    <w:rsid w:val="007C7CB0"/>
    <w:rsid w:val="00805F3C"/>
    <w:rsid w:val="0083027D"/>
    <w:rsid w:val="0087444B"/>
    <w:rsid w:val="00894274"/>
    <w:rsid w:val="008A57E0"/>
    <w:rsid w:val="008D3529"/>
    <w:rsid w:val="00993028"/>
    <w:rsid w:val="009D4EA0"/>
    <w:rsid w:val="00A4052B"/>
    <w:rsid w:val="00AF4B5B"/>
    <w:rsid w:val="00B11CA2"/>
    <w:rsid w:val="00B24394"/>
    <w:rsid w:val="00B5161E"/>
    <w:rsid w:val="00B87F49"/>
    <w:rsid w:val="00BA7A28"/>
    <w:rsid w:val="00BB5612"/>
    <w:rsid w:val="00BD054B"/>
    <w:rsid w:val="00BE1648"/>
    <w:rsid w:val="00C77B83"/>
    <w:rsid w:val="00C938CE"/>
    <w:rsid w:val="00CA4CD2"/>
    <w:rsid w:val="00CA621B"/>
    <w:rsid w:val="00CC2D3F"/>
    <w:rsid w:val="00D10AE5"/>
    <w:rsid w:val="00D70226"/>
    <w:rsid w:val="00E568CB"/>
    <w:rsid w:val="00F51D46"/>
    <w:rsid w:val="00F839C4"/>
    <w:rsid w:val="00F92A16"/>
    <w:rsid w:val="00F9335D"/>
    <w:rsid w:val="00FE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DDA9"/>
  <w15:chartTrackingRefBased/>
  <w15:docId w15:val="{DA223B53-2E20-4260-A85C-2D4245EA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sz w:val="24"/>
        <w:szCs w:val="24"/>
        <w:lang w:val="en-US" w:eastAsia="en-US" w:bidi="ar-SA"/>
      </w:rPr>
    </w:rPrDefault>
    <w:pPrDefault>
      <w:pPr>
        <w:spacing w:after="100" w:line="276" w:lineRule="auto"/>
        <w:ind w:firstLine="72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7F49"/>
    <w:pPr>
      <w:spacing w:after="200"/>
      <w:ind w:firstLine="0"/>
    </w:pPr>
    <w:rPr>
      <w:b/>
      <w:color w:val="212121"/>
    </w:rPr>
  </w:style>
  <w:style w:type="paragraph" w:styleId="Heading1">
    <w:name w:val="heading 1"/>
    <w:basedOn w:val="Normal"/>
    <w:link w:val="Heading1Char"/>
    <w:uiPriority w:val="3"/>
    <w:qFormat/>
    <w:rsid w:val="002404C3"/>
    <w:pPr>
      <w:keepNext/>
      <w:keepLines/>
      <w:numPr>
        <w:numId w:val="14"/>
      </w:numPr>
      <w:spacing w:before="240" w:after="240"/>
      <w:outlineLvl w:val="0"/>
    </w:pPr>
    <w:rPr>
      <w:rFonts w:asciiTheme="majorHAnsi" w:eastAsiaTheme="majorEastAsia" w:hAnsiTheme="majorHAnsi" w:cstheme="majorBidi"/>
      <w:b w:val="0"/>
      <w:sz w:val="28"/>
      <w:szCs w:val="32"/>
      <w:u w:val="single"/>
    </w:rPr>
  </w:style>
  <w:style w:type="paragraph" w:styleId="Heading2">
    <w:name w:val="heading 2"/>
    <w:basedOn w:val="Normal"/>
    <w:next w:val="Normal"/>
    <w:link w:val="Heading2Char"/>
    <w:uiPriority w:val="4"/>
    <w:qFormat/>
    <w:rsid w:val="002404C3"/>
    <w:pPr>
      <w:keepNext/>
      <w:numPr>
        <w:ilvl w:val="1"/>
        <w:numId w:val="14"/>
      </w:numPr>
      <w:spacing w:before="240" w:after="240"/>
      <w:outlineLvl w:val="1"/>
    </w:pPr>
    <w:rPr>
      <w:rFonts w:eastAsiaTheme="majorEastAsia" w:cstheme="majorBidi"/>
      <w:b w:val="0"/>
      <w:szCs w:val="26"/>
      <w:u w:val="single"/>
    </w:rPr>
  </w:style>
  <w:style w:type="paragraph" w:styleId="Heading3">
    <w:name w:val="heading 3"/>
    <w:basedOn w:val="Normal"/>
    <w:link w:val="Heading3Char"/>
    <w:uiPriority w:val="5"/>
    <w:qFormat/>
    <w:rsid w:val="002404C3"/>
    <w:pPr>
      <w:keepNext/>
      <w:numPr>
        <w:ilvl w:val="2"/>
        <w:numId w:val="15"/>
      </w:numPr>
      <w:spacing w:before="240" w:after="240" w:line="240" w:lineRule="auto"/>
      <w:ind w:firstLine="0"/>
      <w:jc w:val="center"/>
      <w:outlineLvl w:val="2"/>
    </w:pPr>
    <w:rPr>
      <w:rFonts w:eastAsiaTheme="majorEastAsia" w:cstheme="majorBidi"/>
      <w:b w:val="0"/>
      <w:u w:val="single"/>
    </w:rPr>
  </w:style>
  <w:style w:type="paragraph" w:styleId="Heading4">
    <w:name w:val="heading 4"/>
    <w:basedOn w:val="Normal"/>
    <w:link w:val="Heading4Char"/>
    <w:autoRedefine/>
    <w:uiPriority w:val="6"/>
    <w:qFormat/>
    <w:rsid w:val="008D3529"/>
    <w:pPr>
      <w:keepNext/>
      <w:keepLines/>
      <w:framePr w:wrap="notBeside" w:hAnchor="text"/>
      <w:spacing w:before="40"/>
      <w:jc w:val="center"/>
      <w:outlineLvl w:val="3"/>
    </w:pPr>
    <w:rPr>
      <w:rFonts w:asciiTheme="majorHAnsi" w:eastAsiaTheme="majorEastAsia" w:hAnsiTheme="majorHAnsi" w:cstheme="majorBidi"/>
      <w:b w:val="0"/>
      <w:iCs/>
      <w:u w:val="single"/>
    </w:rPr>
  </w:style>
  <w:style w:type="paragraph" w:styleId="Heading5">
    <w:name w:val="heading 5"/>
    <w:basedOn w:val="Normal"/>
    <w:link w:val="Heading5Char"/>
    <w:uiPriority w:val="9"/>
    <w:semiHidden/>
    <w:unhideWhenUsed/>
    <w:qFormat/>
    <w:rsid w:val="008D3529"/>
    <w:pPr>
      <w:keepNext/>
      <w:keepLines/>
      <w:framePr w:wrap="notBeside" w:hAnchor="text"/>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
    <w:qFormat/>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styleId="EndnoteText">
    <w:name w:val="endnote text"/>
    <w:basedOn w:val="Normal"/>
    <w:link w:val="EndnoteTextChar"/>
    <w:uiPriority w:val="99"/>
    <w:unhideWhenUsed/>
    <w:rsid w:val="005D5A73"/>
    <w:pPr>
      <w:widowControl w:val="0"/>
      <w:autoSpaceDE w:val="0"/>
      <w:autoSpaceDN w:val="0"/>
      <w:adjustRightInd w:val="0"/>
      <w:spacing w:after="0" w:line="240" w:lineRule="auto"/>
      <w:ind w:left="432" w:hanging="432"/>
    </w:pPr>
    <w:rPr>
      <w:rFonts w:eastAsiaTheme="minorHAnsi"/>
      <w:b w:val="0"/>
      <w:color w:val="auto"/>
    </w:rPr>
  </w:style>
  <w:style w:type="character" w:customStyle="1" w:styleId="EndnoteTextChar">
    <w:name w:val="Endnote Text Char"/>
    <w:link w:val="EndnoteText"/>
    <w:uiPriority w:val="99"/>
    <w:rsid w:val="005D5A73"/>
  </w:style>
  <w:style w:type="character" w:styleId="EndnoteReference">
    <w:name w:val="endnote reference"/>
    <w:basedOn w:val="DefaultParagraphFont"/>
    <w:uiPriority w:val="99"/>
    <w:unhideWhenUsed/>
    <w:rsid w:val="0010271E"/>
    <w:rPr>
      <w:rFonts w:ascii="Times New Roman" w:hAnsi="Times New Roman"/>
      <w:b/>
      <w:color w:val="auto"/>
      <w:sz w:val="24"/>
      <w:vertAlign w:val="superscript"/>
    </w:rPr>
  </w:style>
  <w:style w:type="table" w:styleId="TableGrid">
    <w:name w:val="Table Grid"/>
    <w:basedOn w:val="TableNormal"/>
    <w:uiPriority w:val="59"/>
    <w:rsid w:val="008D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Quote">
    <w:name w:val="Legal Quote"/>
    <w:basedOn w:val="Normal"/>
    <w:uiPriority w:val="1"/>
    <w:qFormat/>
    <w:rsid w:val="008D3529"/>
    <w:pPr>
      <w:autoSpaceDE w:val="0"/>
      <w:autoSpaceDN w:val="0"/>
      <w:adjustRightInd w:val="0"/>
      <w:spacing w:after="0" w:line="240" w:lineRule="auto"/>
      <w:ind w:left="720" w:right="720"/>
      <w:jc w:val="both"/>
    </w:pPr>
    <w:rPr>
      <w:rFonts w:eastAsiaTheme="minorEastAsia"/>
    </w:rPr>
  </w:style>
  <w:style w:type="paragraph" w:customStyle="1" w:styleId="TableParagraph">
    <w:name w:val="Table Paragraph"/>
    <w:basedOn w:val="Normal"/>
    <w:autoRedefine/>
    <w:uiPriority w:val="7"/>
    <w:qFormat/>
    <w:rsid w:val="008D3529"/>
    <w:pPr>
      <w:keepNext/>
      <w:keepLines/>
      <w:framePr w:wrap="notBeside" w:hAnchor="text"/>
      <w:spacing w:after="0" w:line="240" w:lineRule="auto"/>
    </w:pPr>
  </w:style>
  <w:style w:type="paragraph" w:customStyle="1" w:styleId="Style1">
    <w:name w:val="Style1"/>
    <w:basedOn w:val="Normal"/>
    <w:autoRedefine/>
    <w:uiPriority w:val="24"/>
    <w:qFormat/>
    <w:rsid w:val="008D3529"/>
    <w:pPr>
      <w:framePr w:wrap="notBeside" w:hAnchor="text"/>
    </w:pPr>
    <w:rPr>
      <w:position w:val="9"/>
      <w:sz w:val="20"/>
    </w:rPr>
  </w:style>
  <w:style w:type="paragraph" w:customStyle="1" w:styleId="Footnote">
    <w:name w:val="Footnote"/>
    <w:basedOn w:val="Normal"/>
    <w:autoRedefine/>
    <w:uiPriority w:val="1"/>
    <w:qFormat/>
    <w:rsid w:val="008D3529"/>
    <w:pPr>
      <w:keepLines/>
      <w:framePr w:wrap="notBeside" w:hAnchor="text"/>
    </w:pPr>
    <w:rPr>
      <w:sz w:val="20"/>
    </w:rPr>
  </w:style>
  <w:style w:type="numbering" w:customStyle="1" w:styleId="JordiesClass">
    <w:name w:val="Jordie's Class"/>
    <w:uiPriority w:val="99"/>
    <w:rsid w:val="008D3529"/>
    <w:pPr>
      <w:numPr>
        <w:numId w:val="1"/>
      </w:numPr>
    </w:pPr>
  </w:style>
  <w:style w:type="paragraph" w:customStyle="1" w:styleId="17">
    <w:name w:val="_17"/>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16">
    <w:name w:val="_16"/>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15">
    <w:name w:val="_15"/>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14">
    <w:name w:val="_14"/>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13">
    <w:name w:val="_13"/>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12">
    <w:name w:val="_12"/>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11">
    <w:name w:val="_11"/>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0">
    <w:name w:val="_10"/>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Level9">
    <w:name w:val="Level 9"/>
    <w:uiPriority w:val="99"/>
    <w:rsid w:val="008D3529"/>
    <w:pPr>
      <w:widowControl w:val="0"/>
      <w:autoSpaceDE w:val="0"/>
      <w:autoSpaceDN w:val="0"/>
      <w:adjustRightInd w:val="0"/>
      <w:ind w:left="-1440"/>
      <w:jc w:val="both"/>
    </w:pPr>
    <w:rPr>
      <w:rFonts w:eastAsiaTheme="minorEastAsia"/>
      <w:b/>
      <w:bCs/>
    </w:rPr>
  </w:style>
  <w:style w:type="paragraph" w:customStyle="1" w:styleId="26">
    <w:name w:val="_26"/>
    <w:uiPriority w:val="99"/>
    <w:rsid w:val="008D3529"/>
    <w:pPr>
      <w:widowControl w:val="0"/>
      <w:autoSpaceDE w:val="0"/>
      <w:autoSpaceDN w:val="0"/>
      <w:adjustRightInd w:val="0"/>
      <w:jc w:val="both"/>
    </w:pPr>
    <w:rPr>
      <w:rFonts w:eastAsiaTheme="minorEastAsia"/>
    </w:rPr>
  </w:style>
  <w:style w:type="paragraph" w:customStyle="1" w:styleId="25">
    <w:name w:val="_25"/>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24">
    <w:name w:val="_24"/>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23">
    <w:name w:val="_23"/>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22">
    <w:name w:val="_22"/>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21">
    <w:name w:val="_21"/>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0">
    <w:name w:val="_20"/>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9">
    <w:name w:val="_19"/>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18">
    <w:name w:val="_18"/>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9">
    <w:name w:val="_9"/>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8">
    <w:name w:val="_8"/>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7">
    <w:name w:val="_7"/>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6">
    <w:name w:val="_6"/>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5">
    <w:name w:val="_5"/>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4">
    <w:name w:val="_4"/>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3">
    <w:name w:val="_3"/>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
    <w:name w:val="_2"/>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
    <w:name w:val="_1"/>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a">
    <w:name w:val="_"/>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DefinitionT">
    <w:name w:val="Definition T"/>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DefinitionL">
    <w:name w:val="Definition L"/>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eastAsiaTheme="minorEastAsia"/>
    </w:rPr>
  </w:style>
  <w:style w:type="character" w:customStyle="1" w:styleId="Definition">
    <w:name w:val="Definition"/>
    <w:uiPriority w:val="99"/>
    <w:rsid w:val="008D3529"/>
    <w:rPr>
      <w:i/>
      <w:iCs/>
    </w:rPr>
  </w:style>
  <w:style w:type="paragraph" w:customStyle="1" w:styleId="H1">
    <w:name w:val="H1"/>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48"/>
      <w:szCs w:val="48"/>
    </w:rPr>
  </w:style>
  <w:style w:type="paragraph" w:customStyle="1" w:styleId="H2">
    <w:name w:val="H2"/>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36"/>
      <w:szCs w:val="36"/>
    </w:rPr>
  </w:style>
  <w:style w:type="paragraph" w:customStyle="1" w:styleId="H3">
    <w:name w:val="H3"/>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28"/>
      <w:szCs w:val="28"/>
    </w:rPr>
  </w:style>
  <w:style w:type="paragraph" w:customStyle="1" w:styleId="H4">
    <w:name w:val="H4"/>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rPr>
  </w:style>
  <w:style w:type="paragraph" w:customStyle="1" w:styleId="H5">
    <w:name w:val="H5"/>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20"/>
      <w:szCs w:val="20"/>
    </w:rPr>
  </w:style>
  <w:style w:type="paragraph" w:customStyle="1" w:styleId="H6">
    <w:name w:val="H6"/>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16"/>
      <w:szCs w:val="16"/>
    </w:rPr>
  </w:style>
  <w:style w:type="paragraph" w:customStyle="1" w:styleId="Address">
    <w:name w:val="Address"/>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i/>
      <w:iCs/>
    </w:rPr>
  </w:style>
  <w:style w:type="paragraph" w:customStyle="1" w:styleId="Blockquote">
    <w:name w:val="Blockquote"/>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eastAsiaTheme="minorEastAsia"/>
    </w:rPr>
  </w:style>
  <w:style w:type="character" w:customStyle="1" w:styleId="CITE">
    <w:name w:val="CITE"/>
    <w:uiPriority w:val="99"/>
    <w:rsid w:val="008D3529"/>
    <w:rPr>
      <w:i/>
      <w:iCs/>
    </w:rPr>
  </w:style>
  <w:style w:type="character" w:customStyle="1" w:styleId="CODE">
    <w:name w:val="CODE"/>
    <w:uiPriority w:val="99"/>
    <w:rsid w:val="008D3529"/>
    <w:rPr>
      <w:rFonts w:ascii="Courier New" w:hAnsi="Courier New" w:cs="Courier New"/>
      <w:sz w:val="20"/>
      <w:szCs w:val="20"/>
    </w:rPr>
  </w:style>
  <w:style w:type="character" w:customStyle="1" w:styleId="FollowedHype">
    <w:name w:val="FollowedHype"/>
    <w:uiPriority w:val="99"/>
    <w:rsid w:val="008D3529"/>
    <w:rPr>
      <w:color w:val="800080"/>
      <w:u w:val="single"/>
    </w:rPr>
  </w:style>
  <w:style w:type="character" w:customStyle="1" w:styleId="Keyboard">
    <w:name w:val="Keyboard"/>
    <w:uiPriority w:val="99"/>
    <w:rsid w:val="008D3529"/>
    <w:rPr>
      <w:rFonts w:ascii="Courier New" w:hAnsi="Courier New" w:cs="Courier New"/>
      <w:b/>
      <w:bCs/>
      <w:sz w:val="20"/>
      <w:szCs w:val="20"/>
    </w:rPr>
  </w:style>
  <w:style w:type="paragraph" w:customStyle="1" w:styleId="Preformatted">
    <w:name w:val="Preformatted"/>
    <w:uiPriority w:val="99"/>
    <w:rsid w:val="008D352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heme="minorEastAsia" w:hAnsi="Courier New" w:cs="Courier New"/>
      <w:sz w:val="20"/>
      <w:szCs w:val="20"/>
    </w:rPr>
  </w:style>
  <w:style w:type="paragraph" w:customStyle="1" w:styleId="zBottomof">
    <w:name w:val="zBottom of"/>
    <w:uiPriority w:val="99"/>
    <w:rsid w:val="008D352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paragraph" w:customStyle="1" w:styleId="zTopofFor">
    <w:name w:val="zTop of For"/>
    <w:uiPriority w:val="99"/>
    <w:rsid w:val="008D352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character" w:customStyle="1" w:styleId="Sample">
    <w:name w:val="Sample"/>
    <w:uiPriority w:val="99"/>
    <w:rsid w:val="008D3529"/>
    <w:rPr>
      <w:rFonts w:ascii="Courier New" w:hAnsi="Courier New" w:cs="Courier New"/>
    </w:rPr>
  </w:style>
  <w:style w:type="character" w:customStyle="1" w:styleId="Typewriter">
    <w:name w:val="Typewriter"/>
    <w:uiPriority w:val="99"/>
    <w:rsid w:val="008D3529"/>
    <w:rPr>
      <w:rFonts w:ascii="Courier New" w:hAnsi="Courier New" w:cs="Courier New"/>
      <w:sz w:val="20"/>
      <w:szCs w:val="20"/>
    </w:rPr>
  </w:style>
  <w:style w:type="character" w:customStyle="1" w:styleId="Variable">
    <w:name w:val="Variable"/>
    <w:uiPriority w:val="99"/>
    <w:rsid w:val="008D3529"/>
    <w:rPr>
      <w:i/>
      <w:iCs/>
    </w:rPr>
  </w:style>
  <w:style w:type="character" w:customStyle="1" w:styleId="HTMLMarkup">
    <w:name w:val="HTML Markup"/>
    <w:uiPriority w:val="99"/>
    <w:rsid w:val="008D3529"/>
    <w:rPr>
      <w:vanish/>
      <w:color w:val="FF0000"/>
    </w:rPr>
  </w:style>
  <w:style w:type="character" w:customStyle="1" w:styleId="Comment">
    <w:name w:val="Comment"/>
    <w:uiPriority w:val="99"/>
    <w:rsid w:val="008D3529"/>
  </w:style>
  <w:style w:type="character" w:customStyle="1" w:styleId="DefaultPara">
    <w:name w:val="Default Para"/>
    <w:uiPriority w:val="99"/>
    <w:rsid w:val="008D3529"/>
  </w:style>
  <w:style w:type="character" w:customStyle="1" w:styleId="cosearchterm">
    <w:name w:val="co_searchterm"/>
    <w:basedOn w:val="DefaultParagraphFont"/>
    <w:uiPriority w:val="99"/>
    <w:rsid w:val="008D3529"/>
  </w:style>
  <w:style w:type="character" w:customStyle="1" w:styleId="costarpage">
    <w:name w:val="co_starpage"/>
    <w:basedOn w:val="DefaultParagraphFont"/>
    <w:uiPriority w:val="99"/>
    <w:rsid w:val="008D3529"/>
  </w:style>
  <w:style w:type="character" w:customStyle="1" w:styleId="counderline">
    <w:name w:val="co_underline"/>
    <w:basedOn w:val="DefaultParagraphFont"/>
    <w:uiPriority w:val="99"/>
    <w:rsid w:val="008D3529"/>
  </w:style>
  <w:style w:type="paragraph" w:customStyle="1" w:styleId="ListParaNoIndent">
    <w:name w:val="List Para No Indent"/>
    <w:basedOn w:val="ListParagraph"/>
    <w:link w:val="ListParaNoIndentChar"/>
    <w:uiPriority w:val="2"/>
    <w:qFormat/>
    <w:rsid w:val="00B24394"/>
    <w:pPr>
      <w:numPr>
        <w:numId w:val="10"/>
      </w:numPr>
      <w:tabs>
        <w:tab w:val="left" w:pos="43"/>
        <w:tab w:val="left" w:pos="432"/>
      </w:tabs>
      <w:spacing w:line="360" w:lineRule="auto"/>
      <w:ind w:left="360"/>
    </w:pPr>
  </w:style>
  <w:style w:type="character" w:customStyle="1" w:styleId="ListParaNoIndentChar">
    <w:name w:val="List Para No Indent Char"/>
    <w:basedOn w:val="ListParagraphChar"/>
    <w:link w:val="ListParaNoIndent"/>
    <w:uiPriority w:val="2"/>
    <w:rsid w:val="00B24394"/>
    <w:rPr>
      <w:szCs w:val="24"/>
    </w:rPr>
  </w:style>
  <w:style w:type="paragraph" w:styleId="ListParagraph">
    <w:name w:val="List Paragraph"/>
    <w:basedOn w:val="Normal"/>
    <w:link w:val="ListParagraphChar"/>
    <w:uiPriority w:val="34"/>
    <w:qFormat/>
    <w:rsid w:val="008D3529"/>
    <w:pPr>
      <w:ind w:left="432" w:hanging="432"/>
    </w:pPr>
  </w:style>
  <w:style w:type="paragraph" w:customStyle="1" w:styleId="endnotetex1">
    <w:name w:val="endnote tex1"/>
    <w:basedOn w:val="Normal"/>
    <w:qFormat/>
    <w:rsid w:val="008D3529"/>
    <w:pPr>
      <w:widowControl w:val="0"/>
      <w:spacing w:after="0" w:line="240" w:lineRule="auto"/>
      <w:ind w:left="360" w:hanging="360"/>
    </w:pPr>
    <w:rPr>
      <w:rFonts w:eastAsia="Times New Roman"/>
      <w:szCs w:val="20"/>
    </w:rPr>
  </w:style>
  <w:style w:type="character" w:customStyle="1" w:styleId="cohighlight">
    <w:name w:val="co_highlight"/>
    <w:rsid w:val="008D3529"/>
    <w:rPr>
      <w:rFonts w:cs="Times New Roman"/>
    </w:rPr>
  </w:style>
  <w:style w:type="numbering" w:customStyle="1" w:styleId="BigPaper">
    <w:name w:val="Big Paper"/>
    <w:uiPriority w:val="99"/>
    <w:rsid w:val="008D3529"/>
    <w:pPr>
      <w:numPr>
        <w:numId w:val="3"/>
      </w:numPr>
    </w:pPr>
  </w:style>
  <w:style w:type="numbering" w:customStyle="1" w:styleId="Style2">
    <w:name w:val="Style2"/>
    <w:uiPriority w:val="99"/>
    <w:rsid w:val="008D3529"/>
    <w:pPr>
      <w:numPr>
        <w:numId w:val="4"/>
      </w:numPr>
    </w:pPr>
  </w:style>
  <w:style w:type="character" w:customStyle="1" w:styleId="Heading1Char">
    <w:name w:val="Heading 1 Char"/>
    <w:basedOn w:val="DefaultParagraphFont"/>
    <w:link w:val="Heading1"/>
    <w:uiPriority w:val="3"/>
    <w:rsid w:val="008D3529"/>
    <w:rPr>
      <w:rFonts w:asciiTheme="majorHAnsi" w:eastAsiaTheme="majorEastAsia" w:hAnsiTheme="majorHAnsi" w:cstheme="majorBidi"/>
      <w:b/>
      <w:sz w:val="28"/>
      <w:szCs w:val="32"/>
      <w:u w:val="single"/>
    </w:rPr>
  </w:style>
  <w:style w:type="character" w:customStyle="1" w:styleId="Heading2Char">
    <w:name w:val="Heading 2 Char"/>
    <w:basedOn w:val="DefaultParagraphFont"/>
    <w:link w:val="Heading2"/>
    <w:uiPriority w:val="4"/>
    <w:rsid w:val="008D3529"/>
    <w:rPr>
      <w:rFonts w:eastAsiaTheme="majorEastAsia" w:cstheme="majorBidi"/>
      <w:b/>
      <w:szCs w:val="26"/>
      <w:u w:val="single"/>
    </w:rPr>
  </w:style>
  <w:style w:type="character" w:customStyle="1" w:styleId="Heading3Char">
    <w:name w:val="Heading 3 Char"/>
    <w:basedOn w:val="DefaultParagraphFont"/>
    <w:link w:val="Heading3"/>
    <w:uiPriority w:val="5"/>
    <w:rsid w:val="002404C3"/>
    <w:rPr>
      <w:rFonts w:eastAsiaTheme="majorEastAsia" w:cstheme="majorBidi"/>
      <w:b/>
      <w:u w:val="single"/>
    </w:rPr>
  </w:style>
  <w:style w:type="character" w:customStyle="1" w:styleId="Heading4Char">
    <w:name w:val="Heading 4 Char"/>
    <w:basedOn w:val="DefaultParagraphFont"/>
    <w:link w:val="Heading4"/>
    <w:uiPriority w:val="6"/>
    <w:rsid w:val="008D3529"/>
    <w:rPr>
      <w:rFonts w:asciiTheme="majorHAnsi" w:eastAsiaTheme="majorEastAsia" w:hAnsiTheme="majorHAnsi" w:cstheme="majorBidi"/>
      <w:b/>
      <w:iCs/>
      <w:szCs w:val="24"/>
      <w:u w:val="single"/>
    </w:rPr>
  </w:style>
  <w:style w:type="character" w:customStyle="1" w:styleId="Heading5Char">
    <w:name w:val="Heading 5 Char"/>
    <w:basedOn w:val="DefaultParagraphFont"/>
    <w:link w:val="Heading5"/>
    <w:uiPriority w:val="9"/>
    <w:semiHidden/>
    <w:rsid w:val="008D3529"/>
    <w:rPr>
      <w:rFonts w:asciiTheme="majorHAnsi" w:eastAsiaTheme="majorEastAsia" w:hAnsiTheme="majorHAnsi" w:cstheme="majorBidi"/>
      <w:color w:val="2F5496" w:themeColor="accent1" w:themeShade="BF"/>
      <w:szCs w:val="24"/>
    </w:rPr>
  </w:style>
  <w:style w:type="paragraph" w:styleId="TOC1">
    <w:name w:val="toc 1"/>
    <w:basedOn w:val="Normal"/>
    <w:next w:val="Normal"/>
    <w:uiPriority w:val="39"/>
    <w:unhideWhenUsed/>
    <w:qFormat/>
    <w:rsid w:val="008D3529"/>
    <w:pPr>
      <w:tabs>
        <w:tab w:val="left" w:pos="1440"/>
        <w:tab w:val="right" w:leader="dot" w:pos="9350"/>
      </w:tabs>
      <w:spacing w:before="120" w:after="120" w:line="240" w:lineRule="auto"/>
      <w:ind w:left="432" w:hanging="432"/>
    </w:pPr>
    <w:rPr>
      <w:rFonts w:cstheme="minorHAnsi"/>
      <w:b w:val="0"/>
      <w:bCs/>
      <w:caps/>
      <w:noProof/>
      <w:szCs w:val="20"/>
    </w:rPr>
  </w:style>
  <w:style w:type="paragraph" w:styleId="TOC2">
    <w:name w:val="toc 2"/>
    <w:basedOn w:val="Normal"/>
    <w:next w:val="Normal"/>
    <w:uiPriority w:val="39"/>
    <w:unhideWhenUsed/>
    <w:qFormat/>
    <w:rsid w:val="008D3529"/>
    <w:pPr>
      <w:spacing w:after="80" w:line="240" w:lineRule="auto"/>
      <w:ind w:left="288"/>
    </w:pPr>
    <w:rPr>
      <w:rFonts w:cstheme="minorHAnsi"/>
      <w:smallCaps/>
      <w:szCs w:val="20"/>
    </w:rPr>
  </w:style>
  <w:style w:type="paragraph" w:styleId="TOC3">
    <w:name w:val="toc 3"/>
    <w:basedOn w:val="Normal"/>
    <w:next w:val="Normal"/>
    <w:uiPriority w:val="39"/>
    <w:unhideWhenUsed/>
    <w:qFormat/>
    <w:rsid w:val="008D3529"/>
    <w:pPr>
      <w:spacing w:after="80" w:line="240" w:lineRule="auto"/>
      <w:ind w:left="1440" w:hanging="720"/>
    </w:pPr>
    <w:rPr>
      <w:rFonts w:cstheme="minorHAnsi"/>
      <w:iCs/>
      <w:szCs w:val="20"/>
    </w:rPr>
  </w:style>
  <w:style w:type="paragraph" w:styleId="TOC4">
    <w:name w:val="toc 4"/>
    <w:basedOn w:val="Normal"/>
    <w:next w:val="Normal"/>
    <w:uiPriority w:val="39"/>
    <w:unhideWhenUsed/>
    <w:qFormat/>
    <w:rsid w:val="008D3529"/>
    <w:pPr>
      <w:spacing w:after="120" w:line="240" w:lineRule="auto"/>
      <w:ind w:left="720"/>
    </w:pPr>
    <w:rPr>
      <w:rFonts w:cstheme="minorHAnsi"/>
      <w:i/>
      <w:sz w:val="20"/>
      <w:szCs w:val="18"/>
    </w:rPr>
  </w:style>
  <w:style w:type="paragraph" w:styleId="TOC5">
    <w:name w:val="toc 5"/>
    <w:basedOn w:val="Normal"/>
    <w:next w:val="Normal"/>
    <w:autoRedefine/>
    <w:uiPriority w:val="39"/>
    <w:unhideWhenUsed/>
    <w:rsid w:val="008D3529"/>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D3529"/>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D3529"/>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D3529"/>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D3529"/>
    <w:pPr>
      <w:spacing w:after="0"/>
      <w:ind w:left="1920"/>
    </w:pPr>
    <w:rPr>
      <w:rFonts w:asciiTheme="minorHAnsi" w:hAnsiTheme="minorHAnsi" w:cstheme="minorHAnsi"/>
      <w:sz w:val="18"/>
      <w:szCs w:val="18"/>
    </w:rPr>
  </w:style>
  <w:style w:type="paragraph" w:styleId="FootnoteText">
    <w:name w:val="footnote text"/>
    <w:basedOn w:val="Normal"/>
    <w:link w:val="FootnoteTextChar"/>
    <w:uiPriority w:val="99"/>
    <w:semiHidden/>
    <w:unhideWhenUsed/>
    <w:rsid w:val="008D3529"/>
    <w:pPr>
      <w:framePr w:wrap="notBeside" w:hAnchor="text"/>
      <w:spacing w:after="0"/>
    </w:pPr>
    <w:rPr>
      <w:sz w:val="20"/>
      <w:szCs w:val="20"/>
    </w:rPr>
  </w:style>
  <w:style w:type="character" w:customStyle="1" w:styleId="FootnoteTextChar">
    <w:name w:val="Footnote Text Char"/>
    <w:basedOn w:val="DefaultParagraphFont"/>
    <w:link w:val="FootnoteText"/>
    <w:uiPriority w:val="99"/>
    <w:semiHidden/>
    <w:rsid w:val="008D3529"/>
    <w:rPr>
      <w:rFonts w:cs="Times New Roman"/>
      <w:sz w:val="20"/>
      <w:szCs w:val="20"/>
    </w:rPr>
  </w:style>
  <w:style w:type="paragraph" w:styleId="CommentText">
    <w:name w:val="annotation text"/>
    <w:basedOn w:val="Normal"/>
    <w:link w:val="CommentTextChar"/>
    <w:uiPriority w:val="99"/>
    <w:semiHidden/>
    <w:unhideWhenUsed/>
    <w:rsid w:val="008D3529"/>
    <w:pPr>
      <w:framePr w:wrap="notBeside" w:hAnchor="text"/>
    </w:pPr>
    <w:rPr>
      <w:sz w:val="20"/>
      <w:szCs w:val="20"/>
    </w:rPr>
  </w:style>
  <w:style w:type="character" w:customStyle="1" w:styleId="CommentTextChar">
    <w:name w:val="Comment Text Char"/>
    <w:basedOn w:val="DefaultParagraphFont"/>
    <w:link w:val="CommentText"/>
    <w:uiPriority w:val="99"/>
    <w:semiHidden/>
    <w:rsid w:val="008D3529"/>
    <w:rPr>
      <w:rFonts w:cs="Times New Roman"/>
      <w:sz w:val="20"/>
      <w:szCs w:val="20"/>
    </w:rPr>
  </w:style>
  <w:style w:type="paragraph" w:styleId="Header">
    <w:name w:val="header"/>
    <w:basedOn w:val="Normal"/>
    <w:link w:val="HeaderChar"/>
    <w:uiPriority w:val="99"/>
    <w:unhideWhenUsed/>
    <w:rsid w:val="008D3529"/>
    <w:pPr>
      <w:framePr w:wrap="notBeside" w:hAnchor="text"/>
      <w:tabs>
        <w:tab w:val="center" w:pos="4680"/>
        <w:tab w:val="right" w:pos="9360"/>
      </w:tabs>
    </w:pPr>
  </w:style>
  <w:style w:type="character" w:customStyle="1" w:styleId="HeaderChar">
    <w:name w:val="Header Char"/>
    <w:basedOn w:val="DefaultParagraphFont"/>
    <w:link w:val="Header"/>
    <w:uiPriority w:val="99"/>
    <w:rsid w:val="008D3529"/>
    <w:rPr>
      <w:rFonts w:cs="Times New Roman"/>
      <w:szCs w:val="24"/>
    </w:rPr>
  </w:style>
  <w:style w:type="paragraph" w:styleId="Footer">
    <w:name w:val="footer"/>
    <w:basedOn w:val="Normal"/>
    <w:link w:val="FooterChar"/>
    <w:uiPriority w:val="99"/>
    <w:unhideWhenUsed/>
    <w:qFormat/>
    <w:rsid w:val="008D3529"/>
    <w:pPr>
      <w:keepLines/>
      <w:spacing w:after="0" w:line="240" w:lineRule="auto"/>
      <w:jc w:val="center"/>
    </w:pPr>
    <w:rPr>
      <w:b w:val="0"/>
      <w:sz w:val="20"/>
    </w:rPr>
  </w:style>
  <w:style w:type="character" w:customStyle="1" w:styleId="FooterChar">
    <w:name w:val="Footer Char"/>
    <w:basedOn w:val="DefaultParagraphFont"/>
    <w:link w:val="Footer"/>
    <w:uiPriority w:val="99"/>
    <w:rsid w:val="008D3529"/>
    <w:rPr>
      <w:rFonts w:cs="Times New Roman"/>
      <w:b/>
      <w:sz w:val="20"/>
      <w:szCs w:val="24"/>
    </w:rPr>
  </w:style>
  <w:style w:type="character" w:styleId="FootnoteReference">
    <w:name w:val="footnote reference"/>
    <w:basedOn w:val="DefaultParagraphFont"/>
    <w:uiPriority w:val="99"/>
    <w:semiHidden/>
    <w:unhideWhenUsed/>
    <w:rsid w:val="007C7CB0"/>
    <w:rPr>
      <w:rFonts w:ascii="Times New Roman" w:hAnsi="Times New Roman"/>
      <w:b/>
      <w:sz w:val="24"/>
      <w:vertAlign w:val="superscript"/>
    </w:rPr>
  </w:style>
  <w:style w:type="character" w:styleId="CommentReference">
    <w:name w:val="annotation reference"/>
    <w:basedOn w:val="DefaultParagraphFont"/>
    <w:uiPriority w:val="99"/>
    <w:semiHidden/>
    <w:unhideWhenUsed/>
    <w:rsid w:val="008D3529"/>
    <w:rPr>
      <w:sz w:val="16"/>
      <w:szCs w:val="16"/>
    </w:rPr>
  </w:style>
  <w:style w:type="paragraph" w:styleId="BodyText">
    <w:name w:val="Body Text"/>
    <w:basedOn w:val="Normal"/>
    <w:link w:val="BodyTextChar"/>
    <w:uiPriority w:val="99"/>
    <w:semiHidden/>
    <w:unhideWhenUsed/>
    <w:rsid w:val="008D3529"/>
    <w:pPr>
      <w:framePr w:wrap="notBeside" w:hAnchor="text"/>
    </w:pPr>
  </w:style>
  <w:style w:type="character" w:customStyle="1" w:styleId="BodyTextChar">
    <w:name w:val="Body Text Char"/>
    <w:basedOn w:val="DefaultParagraphFont"/>
    <w:link w:val="BodyText"/>
    <w:uiPriority w:val="99"/>
    <w:semiHidden/>
    <w:rsid w:val="008D3529"/>
    <w:rPr>
      <w:rFonts w:cs="Times New Roman"/>
      <w:szCs w:val="24"/>
    </w:rPr>
  </w:style>
  <w:style w:type="character" w:styleId="Hyperlink">
    <w:name w:val="Hyperlink"/>
    <w:basedOn w:val="DefaultParagraphFont"/>
    <w:uiPriority w:val="99"/>
    <w:qFormat/>
    <w:rsid w:val="008D3529"/>
    <w:rPr>
      <w:b/>
      <w:color w:val="auto"/>
      <w:u w:val="single"/>
    </w:rPr>
  </w:style>
  <w:style w:type="character" w:styleId="Strong">
    <w:name w:val="Strong"/>
    <w:basedOn w:val="DefaultParagraphFont"/>
    <w:uiPriority w:val="22"/>
    <w:qFormat/>
    <w:rsid w:val="008D3529"/>
    <w:rPr>
      <w:b/>
      <w:bCs/>
    </w:rPr>
  </w:style>
  <w:style w:type="character" w:styleId="Emphasis">
    <w:name w:val="Emphasis"/>
    <w:basedOn w:val="DefaultParagraphFont"/>
    <w:uiPriority w:val="20"/>
    <w:qFormat/>
    <w:rsid w:val="008D3529"/>
    <w:rPr>
      <w:i/>
      <w:iCs/>
    </w:rPr>
  </w:style>
  <w:style w:type="paragraph" w:styleId="NormalWeb">
    <w:name w:val="Normal (Web)"/>
    <w:basedOn w:val="Normal"/>
    <w:uiPriority w:val="99"/>
    <w:semiHidden/>
    <w:unhideWhenUsed/>
    <w:rsid w:val="008D3529"/>
    <w:pPr>
      <w:spacing w:before="100" w:beforeAutospacing="1" w:afterAutospacing="1"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8D3529"/>
    <w:pPr>
      <w:framePr w:wrap="notBeside"/>
    </w:pPr>
    <w:rPr>
      <w:b w:val="0"/>
      <w:bCs/>
    </w:rPr>
  </w:style>
  <w:style w:type="character" w:customStyle="1" w:styleId="CommentSubjectChar">
    <w:name w:val="Comment Subject Char"/>
    <w:basedOn w:val="CommentTextChar"/>
    <w:link w:val="CommentSubject"/>
    <w:uiPriority w:val="99"/>
    <w:semiHidden/>
    <w:rsid w:val="008D3529"/>
    <w:rPr>
      <w:rFonts w:cs="Times New Roman"/>
      <w:b/>
      <w:bCs/>
      <w:sz w:val="20"/>
      <w:szCs w:val="20"/>
    </w:rPr>
  </w:style>
  <w:style w:type="paragraph" w:styleId="BalloonText">
    <w:name w:val="Balloon Text"/>
    <w:basedOn w:val="Normal"/>
    <w:link w:val="BalloonTextChar"/>
    <w:autoRedefine/>
    <w:uiPriority w:val="99"/>
    <w:semiHidden/>
    <w:unhideWhenUsed/>
    <w:qFormat/>
    <w:rsid w:val="008D3529"/>
    <w:pPr>
      <w:framePr w:wrap="notBeside" w:hAnchor="text"/>
      <w:pBdr>
        <w:top w:val="single" w:sz="12" w:space="1" w:color="auto"/>
        <w:left w:val="single" w:sz="12" w:space="2" w:color="auto"/>
        <w:bottom w:val="single" w:sz="12" w:space="1" w:color="auto"/>
        <w:right w:val="single" w:sz="12" w:space="2" w:color="auto"/>
      </w:pBdr>
      <w:spacing w:after="0" w:line="240" w:lineRule="auto"/>
    </w:pPr>
    <w:rPr>
      <w:rFonts w:ascii="Tahoma" w:eastAsia="Times New Roman" w:hAnsi="Tahoma" w:cs="Tahoma"/>
      <w:sz w:val="28"/>
      <w:szCs w:val="16"/>
    </w:rPr>
  </w:style>
  <w:style w:type="character" w:customStyle="1" w:styleId="BalloonTextChar">
    <w:name w:val="Balloon Text Char"/>
    <w:link w:val="BalloonText"/>
    <w:uiPriority w:val="99"/>
    <w:semiHidden/>
    <w:rsid w:val="008D3529"/>
    <w:rPr>
      <w:rFonts w:ascii="Tahoma" w:eastAsia="Times New Roman" w:hAnsi="Tahoma" w:cs="Tahoma"/>
      <w:sz w:val="28"/>
      <w:szCs w:val="16"/>
    </w:rPr>
  </w:style>
  <w:style w:type="character" w:customStyle="1" w:styleId="ListParagraphChar">
    <w:name w:val="List Paragraph Char"/>
    <w:basedOn w:val="DefaultParagraphFont"/>
    <w:link w:val="ListParagraph"/>
    <w:uiPriority w:val="34"/>
    <w:rsid w:val="008D3529"/>
    <w:rPr>
      <w:szCs w:val="24"/>
    </w:rPr>
  </w:style>
  <w:style w:type="character" w:styleId="SubtleEmphasis">
    <w:name w:val="Subtle Emphasis"/>
    <w:basedOn w:val="DefaultParagraphFont"/>
    <w:uiPriority w:val="19"/>
    <w:qFormat/>
    <w:rsid w:val="008D3529"/>
    <w:rPr>
      <w:i/>
      <w:iCs/>
      <w:color w:val="404040" w:themeColor="text1" w:themeTint="BF"/>
    </w:rPr>
  </w:style>
  <w:style w:type="paragraph" w:styleId="TOCHeading">
    <w:name w:val="TOC Heading"/>
    <w:basedOn w:val="Heading1"/>
    <w:next w:val="Normal"/>
    <w:uiPriority w:val="39"/>
    <w:unhideWhenUsed/>
    <w:qFormat/>
    <w:rsid w:val="008D3529"/>
    <w:pPr>
      <w:spacing w:after="0" w:line="259" w:lineRule="auto"/>
      <w:outlineLvl w:val="9"/>
    </w:pPr>
    <w:rPr>
      <w:sz w:val="32"/>
    </w:rPr>
  </w:style>
  <w:style w:type="paragraph" w:customStyle="1" w:styleId="Legalquote0">
    <w:name w:val="Legal quote"/>
    <w:basedOn w:val="Normal"/>
    <w:qFormat/>
    <w:rsid w:val="00FE2B22"/>
    <w:pPr>
      <w:spacing w:after="240" w:line="240" w:lineRule="auto"/>
      <w:ind w:left="720" w:right="720"/>
    </w:pPr>
    <w:rPr>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08663">
      <w:bodyDiv w:val="1"/>
      <w:marLeft w:val="0"/>
      <w:marRight w:val="0"/>
      <w:marTop w:val="0"/>
      <w:marBottom w:val="0"/>
      <w:divBdr>
        <w:top w:val="none" w:sz="0" w:space="0" w:color="auto"/>
        <w:left w:val="none" w:sz="0" w:space="0" w:color="auto"/>
        <w:bottom w:val="none" w:sz="0" w:space="0" w:color="auto"/>
        <w:right w:val="none" w:sz="0" w:space="0" w:color="auto"/>
      </w:divBdr>
      <w:divsChild>
        <w:div w:id="1761675589">
          <w:marLeft w:val="0"/>
          <w:marRight w:val="0"/>
          <w:marTop w:val="0"/>
          <w:marBottom w:val="0"/>
          <w:divBdr>
            <w:top w:val="none" w:sz="0" w:space="0" w:color="auto"/>
            <w:left w:val="none" w:sz="0" w:space="0" w:color="auto"/>
            <w:bottom w:val="none" w:sz="0" w:space="0" w:color="auto"/>
            <w:right w:val="none" w:sz="0" w:space="0" w:color="auto"/>
          </w:divBdr>
          <w:divsChild>
            <w:div w:id="1644627084">
              <w:marLeft w:val="0"/>
              <w:marRight w:val="0"/>
              <w:marTop w:val="0"/>
              <w:marBottom w:val="0"/>
              <w:divBdr>
                <w:top w:val="none" w:sz="0" w:space="0" w:color="auto"/>
                <w:left w:val="none" w:sz="0" w:space="0" w:color="auto"/>
                <w:bottom w:val="none" w:sz="0" w:space="0" w:color="auto"/>
                <w:right w:val="none" w:sz="0" w:space="0" w:color="auto"/>
              </w:divBdr>
            </w:div>
          </w:divsChild>
        </w:div>
        <w:div w:id="322705302">
          <w:marLeft w:val="0"/>
          <w:marRight w:val="0"/>
          <w:marTop w:val="0"/>
          <w:marBottom w:val="0"/>
          <w:divBdr>
            <w:top w:val="none" w:sz="0" w:space="0" w:color="auto"/>
            <w:left w:val="none" w:sz="0" w:space="0" w:color="auto"/>
            <w:bottom w:val="none" w:sz="0" w:space="0" w:color="auto"/>
            <w:right w:val="none" w:sz="0" w:space="0" w:color="auto"/>
          </w:divBdr>
          <w:divsChild>
            <w:div w:id="493034038">
              <w:marLeft w:val="0"/>
              <w:marRight w:val="0"/>
              <w:marTop w:val="0"/>
              <w:marBottom w:val="0"/>
              <w:divBdr>
                <w:top w:val="none" w:sz="0" w:space="0" w:color="auto"/>
                <w:left w:val="none" w:sz="0" w:space="0" w:color="auto"/>
                <w:bottom w:val="none" w:sz="0" w:space="0" w:color="auto"/>
                <w:right w:val="none" w:sz="0" w:space="0" w:color="auto"/>
              </w:divBdr>
            </w:div>
          </w:divsChild>
        </w:div>
        <w:div w:id="1249269227">
          <w:marLeft w:val="0"/>
          <w:marRight w:val="0"/>
          <w:marTop w:val="0"/>
          <w:marBottom w:val="0"/>
          <w:divBdr>
            <w:top w:val="none" w:sz="0" w:space="0" w:color="auto"/>
            <w:left w:val="none" w:sz="0" w:space="0" w:color="auto"/>
            <w:bottom w:val="none" w:sz="0" w:space="0" w:color="auto"/>
            <w:right w:val="none" w:sz="0" w:space="0" w:color="auto"/>
          </w:divBdr>
          <w:divsChild>
            <w:div w:id="1670593999">
              <w:marLeft w:val="0"/>
              <w:marRight w:val="0"/>
              <w:marTop w:val="0"/>
              <w:marBottom w:val="0"/>
              <w:divBdr>
                <w:top w:val="none" w:sz="0" w:space="0" w:color="auto"/>
                <w:left w:val="none" w:sz="0" w:space="0" w:color="auto"/>
                <w:bottom w:val="none" w:sz="0" w:space="0" w:color="auto"/>
                <w:right w:val="none" w:sz="0" w:space="0" w:color="auto"/>
              </w:divBdr>
            </w:div>
          </w:divsChild>
        </w:div>
        <w:div w:id="429205263">
          <w:marLeft w:val="0"/>
          <w:marRight w:val="0"/>
          <w:marTop w:val="0"/>
          <w:marBottom w:val="0"/>
          <w:divBdr>
            <w:top w:val="none" w:sz="0" w:space="0" w:color="auto"/>
            <w:left w:val="none" w:sz="0" w:space="0" w:color="auto"/>
            <w:bottom w:val="none" w:sz="0" w:space="0" w:color="auto"/>
            <w:right w:val="none" w:sz="0" w:space="0" w:color="auto"/>
          </w:divBdr>
          <w:divsChild>
            <w:div w:id="968701923">
              <w:marLeft w:val="0"/>
              <w:marRight w:val="0"/>
              <w:marTop w:val="0"/>
              <w:marBottom w:val="0"/>
              <w:divBdr>
                <w:top w:val="none" w:sz="0" w:space="0" w:color="auto"/>
                <w:left w:val="none" w:sz="0" w:space="0" w:color="auto"/>
                <w:bottom w:val="none" w:sz="0" w:space="0" w:color="auto"/>
                <w:right w:val="none" w:sz="0" w:space="0" w:color="auto"/>
              </w:divBdr>
            </w:div>
          </w:divsChild>
        </w:div>
        <w:div w:id="1651056645">
          <w:marLeft w:val="0"/>
          <w:marRight w:val="0"/>
          <w:marTop w:val="0"/>
          <w:marBottom w:val="0"/>
          <w:divBdr>
            <w:top w:val="none" w:sz="0" w:space="0" w:color="auto"/>
            <w:left w:val="none" w:sz="0" w:space="0" w:color="auto"/>
            <w:bottom w:val="none" w:sz="0" w:space="0" w:color="auto"/>
            <w:right w:val="none" w:sz="0" w:space="0" w:color="auto"/>
          </w:divBdr>
          <w:divsChild>
            <w:div w:id="1954287906">
              <w:marLeft w:val="0"/>
              <w:marRight w:val="0"/>
              <w:marTop w:val="0"/>
              <w:marBottom w:val="0"/>
              <w:divBdr>
                <w:top w:val="none" w:sz="0" w:space="0" w:color="auto"/>
                <w:left w:val="none" w:sz="0" w:space="0" w:color="auto"/>
                <w:bottom w:val="none" w:sz="0" w:space="0" w:color="auto"/>
                <w:right w:val="none" w:sz="0" w:space="0" w:color="auto"/>
              </w:divBdr>
            </w:div>
          </w:divsChild>
        </w:div>
        <w:div w:id="38942426">
          <w:marLeft w:val="0"/>
          <w:marRight w:val="0"/>
          <w:marTop w:val="0"/>
          <w:marBottom w:val="0"/>
          <w:divBdr>
            <w:top w:val="none" w:sz="0" w:space="0" w:color="auto"/>
            <w:left w:val="none" w:sz="0" w:space="0" w:color="auto"/>
            <w:bottom w:val="none" w:sz="0" w:space="0" w:color="auto"/>
            <w:right w:val="none" w:sz="0" w:space="0" w:color="auto"/>
          </w:divBdr>
          <w:divsChild>
            <w:div w:id="1961301637">
              <w:marLeft w:val="0"/>
              <w:marRight w:val="0"/>
              <w:marTop w:val="0"/>
              <w:marBottom w:val="0"/>
              <w:divBdr>
                <w:top w:val="none" w:sz="0" w:space="0" w:color="auto"/>
                <w:left w:val="none" w:sz="0" w:space="0" w:color="auto"/>
                <w:bottom w:val="none" w:sz="0" w:space="0" w:color="auto"/>
                <w:right w:val="none" w:sz="0" w:space="0" w:color="auto"/>
              </w:divBdr>
            </w:div>
          </w:divsChild>
        </w:div>
        <w:div w:id="884291089">
          <w:marLeft w:val="0"/>
          <w:marRight w:val="0"/>
          <w:marTop w:val="0"/>
          <w:marBottom w:val="0"/>
          <w:divBdr>
            <w:top w:val="none" w:sz="0" w:space="0" w:color="auto"/>
            <w:left w:val="none" w:sz="0" w:space="0" w:color="auto"/>
            <w:bottom w:val="none" w:sz="0" w:space="0" w:color="auto"/>
            <w:right w:val="none" w:sz="0" w:space="0" w:color="auto"/>
          </w:divBdr>
          <w:divsChild>
            <w:div w:id="1371957440">
              <w:marLeft w:val="0"/>
              <w:marRight w:val="0"/>
              <w:marTop w:val="0"/>
              <w:marBottom w:val="0"/>
              <w:divBdr>
                <w:top w:val="none" w:sz="0" w:space="0" w:color="auto"/>
                <w:left w:val="none" w:sz="0" w:space="0" w:color="auto"/>
                <w:bottom w:val="none" w:sz="0" w:space="0" w:color="auto"/>
                <w:right w:val="none" w:sz="0" w:space="0" w:color="auto"/>
              </w:divBdr>
            </w:div>
          </w:divsChild>
        </w:div>
        <w:div w:id="1602183250">
          <w:marLeft w:val="0"/>
          <w:marRight w:val="0"/>
          <w:marTop w:val="0"/>
          <w:marBottom w:val="0"/>
          <w:divBdr>
            <w:top w:val="none" w:sz="0" w:space="0" w:color="auto"/>
            <w:left w:val="none" w:sz="0" w:space="0" w:color="auto"/>
            <w:bottom w:val="none" w:sz="0" w:space="0" w:color="auto"/>
            <w:right w:val="none" w:sz="0" w:space="0" w:color="auto"/>
          </w:divBdr>
          <w:divsChild>
            <w:div w:id="1391465376">
              <w:marLeft w:val="0"/>
              <w:marRight w:val="0"/>
              <w:marTop w:val="0"/>
              <w:marBottom w:val="0"/>
              <w:divBdr>
                <w:top w:val="none" w:sz="0" w:space="0" w:color="auto"/>
                <w:left w:val="none" w:sz="0" w:space="0" w:color="auto"/>
                <w:bottom w:val="none" w:sz="0" w:space="0" w:color="auto"/>
                <w:right w:val="none" w:sz="0" w:space="0" w:color="auto"/>
              </w:divBdr>
            </w:div>
          </w:divsChild>
        </w:div>
        <w:div w:id="33506122">
          <w:marLeft w:val="0"/>
          <w:marRight w:val="0"/>
          <w:marTop w:val="0"/>
          <w:marBottom w:val="0"/>
          <w:divBdr>
            <w:top w:val="none" w:sz="0" w:space="0" w:color="auto"/>
            <w:left w:val="none" w:sz="0" w:space="0" w:color="auto"/>
            <w:bottom w:val="none" w:sz="0" w:space="0" w:color="auto"/>
            <w:right w:val="none" w:sz="0" w:space="0" w:color="auto"/>
          </w:divBdr>
          <w:divsChild>
            <w:div w:id="1399474381">
              <w:marLeft w:val="0"/>
              <w:marRight w:val="0"/>
              <w:marTop w:val="0"/>
              <w:marBottom w:val="0"/>
              <w:divBdr>
                <w:top w:val="none" w:sz="0" w:space="0" w:color="auto"/>
                <w:left w:val="none" w:sz="0" w:space="0" w:color="auto"/>
                <w:bottom w:val="none" w:sz="0" w:space="0" w:color="auto"/>
                <w:right w:val="none" w:sz="0" w:space="0" w:color="auto"/>
              </w:divBdr>
            </w:div>
          </w:divsChild>
        </w:div>
        <w:div w:id="1899707099">
          <w:marLeft w:val="0"/>
          <w:marRight w:val="0"/>
          <w:marTop w:val="0"/>
          <w:marBottom w:val="0"/>
          <w:divBdr>
            <w:top w:val="none" w:sz="0" w:space="0" w:color="auto"/>
            <w:left w:val="none" w:sz="0" w:space="0" w:color="auto"/>
            <w:bottom w:val="none" w:sz="0" w:space="0" w:color="auto"/>
            <w:right w:val="none" w:sz="0" w:space="0" w:color="auto"/>
          </w:divBdr>
          <w:divsChild>
            <w:div w:id="366568124">
              <w:marLeft w:val="0"/>
              <w:marRight w:val="0"/>
              <w:marTop w:val="0"/>
              <w:marBottom w:val="0"/>
              <w:divBdr>
                <w:top w:val="none" w:sz="0" w:space="0" w:color="auto"/>
                <w:left w:val="none" w:sz="0" w:space="0" w:color="auto"/>
                <w:bottom w:val="none" w:sz="0" w:space="0" w:color="auto"/>
                <w:right w:val="none" w:sz="0" w:space="0" w:color="auto"/>
              </w:divBdr>
            </w:div>
          </w:divsChild>
        </w:div>
        <w:div w:id="775295614">
          <w:marLeft w:val="0"/>
          <w:marRight w:val="0"/>
          <w:marTop w:val="0"/>
          <w:marBottom w:val="0"/>
          <w:divBdr>
            <w:top w:val="none" w:sz="0" w:space="0" w:color="auto"/>
            <w:left w:val="none" w:sz="0" w:space="0" w:color="auto"/>
            <w:bottom w:val="none" w:sz="0" w:space="0" w:color="auto"/>
            <w:right w:val="none" w:sz="0" w:space="0" w:color="auto"/>
          </w:divBdr>
          <w:divsChild>
            <w:div w:id="166332204">
              <w:marLeft w:val="0"/>
              <w:marRight w:val="0"/>
              <w:marTop w:val="0"/>
              <w:marBottom w:val="0"/>
              <w:divBdr>
                <w:top w:val="none" w:sz="0" w:space="0" w:color="auto"/>
                <w:left w:val="none" w:sz="0" w:space="0" w:color="auto"/>
                <w:bottom w:val="none" w:sz="0" w:space="0" w:color="auto"/>
                <w:right w:val="none" w:sz="0" w:space="0" w:color="auto"/>
              </w:divBdr>
            </w:div>
          </w:divsChild>
        </w:div>
        <w:div w:id="1117872827">
          <w:marLeft w:val="0"/>
          <w:marRight w:val="0"/>
          <w:marTop w:val="0"/>
          <w:marBottom w:val="0"/>
          <w:divBdr>
            <w:top w:val="none" w:sz="0" w:space="0" w:color="auto"/>
            <w:left w:val="none" w:sz="0" w:space="0" w:color="auto"/>
            <w:bottom w:val="none" w:sz="0" w:space="0" w:color="auto"/>
            <w:right w:val="none" w:sz="0" w:space="0" w:color="auto"/>
          </w:divBdr>
          <w:divsChild>
            <w:div w:id="1932546656">
              <w:marLeft w:val="0"/>
              <w:marRight w:val="0"/>
              <w:marTop w:val="0"/>
              <w:marBottom w:val="0"/>
              <w:divBdr>
                <w:top w:val="none" w:sz="0" w:space="0" w:color="auto"/>
                <w:left w:val="none" w:sz="0" w:space="0" w:color="auto"/>
                <w:bottom w:val="none" w:sz="0" w:space="0" w:color="auto"/>
                <w:right w:val="none" w:sz="0" w:space="0" w:color="auto"/>
              </w:divBdr>
            </w:div>
          </w:divsChild>
        </w:div>
        <w:div w:id="966737668">
          <w:marLeft w:val="0"/>
          <w:marRight w:val="0"/>
          <w:marTop w:val="0"/>
          <w:marBottom w:val="0"/>
          <w:divBdr>
            <w:top w:val="none" w:sz="0" w:space="0" w:color="auto"/>
            <w:left w:val="none" w:sz="0" w:space="0" w:color="auto"/>
            <w:bottom w:val="none" w:sz="0" w:space="0" w:color="auto"/>
            <w:right w:val="none" w:sz="0" w:space="0" w:color="auto"/>
          </w:divBdr>
          <w:divsChild>
            <w:div w:id="1008410337">
              <w:marLeft w:val="0"/>
              <w:marRight w:val="0"/>
              <w:marTop w:val="0"/>
              <w:marBottom w:val="0"/>
              <w:divBdr>
                <w:top w:val="none" w:sz="0" w:space="0" w:color="auto"/>
                <w:left w:val="none" w:sz="0" w:space="0" w:color="auto"/>
                <w:bottom w:val="none" w:sz="0" w:space="0" w:color="auto"/>
                <w:right w:val="none" w:sz="0" w:space="0" w:color="auto"/>
              </w:divBdr>
            </w:div>
          </w:divsChild>
        </w:div>
        <w:div w:id="1188057809">
          <w:marLeft w:val="0"/>
          <w:marRight w:val="0"/>
          <w:marTop w:val="0"/>
          <w:marBottom w:val="0"/>
          <w:divBdr>
            <w:top w:val="none" w:sz="0" w:space="0" w:color="auto"/>
            <w:left w:val="none" w:sz="0" w:space="0" w:color="auto"/>
            <w:bottom w:val="none" w:sz="0" w:space="0" w:color="auto"/>
            <w:right w:val="none" w:sz="0" w:space="0" w:color="auto"/>
          </w:divBdr>
          <w:divsChild>
            <w:div w:id="556473284">
              <w:marLeft w:val="0"/>
              <w:marRight w:val="0"/>
              <w:marTop w:val="0"/>
              <w:marBottom w:val="0"/>
              <w:divBdr>
                <w:top w:val="none" w:sz="0" w:space="0" w:color="auto"/>
                <w:left w:val="none" w:sz="0" w:space="0" w:color="auto"/>
                <w:bottom w:val="none" w:sz="0" w:space="0" w:color="auto"/>
                <w:right w:val="none" w:sz="0" w:space="0" w:color="auto"/>
              </w:divBdr>
            </w:div>
          </w:divsChild>
        </w:div>
        <w:div w:id="325284318">
          <w:marLeft w:val="0"/>
          <w:marRight w:val="0"/>
          <w:marTop w:val="0"/>
          <w:marBottom w:val="0"/>
          <w:divBdr>
            <w:top w:val="none" w:sz="0" w:space="0" w:color="auto"/>
            <w:left w:val="none" w:sz="0" w:space="0" w:color="auto"/>
            <w:bottom w:val="none" w:sz="0" w:space="0" w:color="auto"/>
            <w:right w:val="none" w:sz="0" w:space="0" w:color="auto"/>
          </w:divBdr>
          <w:divsChild>
            <w:div w:id="923029437">
              <w:marLeft w:val="0"/>
              <w:marRight w:val="0"/>
              <w:marTop w:val="0"/>
              <w:marBottom w:val="0"/>
              <w:divBdr>
                <w:top w:val="none" w:sz="0" w:space="0" w:color="auto"/>
                <w:left w:val="none" w:sz="0" w:space="0" w:color="auto"/>
                <w:bottom w:val="none" w:sz="0" w:space="0" w:color="auto"/>
                <w:right w:val="none" w:sz="0" w:space="0" w:color="auto"/>
              </w:divBdr>
            </w:div>
          </w:divsChild>
        </w:div>
        <w:div w:id="491456634">
          <w:marLeft w:val="0"/>
          <w:marRight w:val="0"/>
          <w:marTop w:val="0"/>
          <w:marBottom w:val="0"/>
          <w:divBdr>
            <w:top w:val="none" w:sz="0" w:space="0" w:color="auto"/>
            <w:left w:val="none" w:sz="0" w:space="0" w:color="auto"/>
            <w:bottom w:val="none" w:sz="0" w:space="0" w:color="auto"/>
            <w:right w:val="none" w:sz="0" w:space="0" w:color="auto"/>
          </w:divBdr>
          <w:divsChild>
            <w:div w:id="2029407191">
              <w:marLeft w:val="0"/>
              <w:marRight w:val="0"/>
              <w:marTop w:val="0"/>
              <w:marBottom w:val="0"/>
              <w:divBdr>
                <w:top w:val="none" w:sz="0" w:space="0" w:color="auto"/>
                <w:left w:val="none" w:sz="0" w:space="0" w:color="auto"/>
                <w:bottom w:val="none" w:sz="0" w:space="0" w:color="auto"/>
                <w:right w:val="none" w:sz="0" w:space="0" w:color="auto"/>
              </w:divBdr>
            </w:div>
          </w:divsChild>
        </w:div>
        <w:div w:id="997149729">
          <w:marLeft w:val="0"/>
          <w:marRight w:val="0"/>
          <w:marTop w:val="0"/>
          <w:marBottom w:val="0"/>
          <w:divBdr>
            <w:top w:val="none" w:sz="0" w:space="0" w:color="auto"/>
            <w:left w:val="none" w:sz="0" w:space="0" w:color="auto"/>
            <w:bottom w:val="none" w:sz="0" w:space="0" w:color="auto"/>
            <w:right w:val="none" w:sz="0" w:space="0" w:color="auto"/>
          </w:divBdr>
          <w:divsChild>
            <w:div w:id="805974131">
              <w:marLeft w:val="0"/>
              <w:marRight w:val="0"/>
              <w:marTop w:val="0"/>
              <w:marBottom w:val="0"/>
              <w:divBdr>
                <w:top w:val="none" w:sz="0" w:space="0" w:color="auto"/>
                <w:left w:val="none" w:sz="0" w:space="0" w:color="auto"/>
                <w:bottom w:val="none" w:sz="0" w:space="0" w:color="auto"/>
                <w:right w:val="none" w:sz="0" w:space="0" w:color="auto"/>
              </w:divBdr>
            </w:div>
          </w:divsChild>
        </w:div>
        <w:div w:id="30542844">
          <w:marLeft w:val="0"/>
          <w:marRight w:val="0"/>
          <w:marTop w:val="0"/>
          <w:marBottom w:val="0"/>
          <w:divBdr>
            <w:top w:val="none" w:sz="0" w:space="0" w:color="auto"/>
            <w:left w:val="none" w:sz="0" w:space="0" w:color="auto"/>
            <w:bottom w:val="none" w:sz="0" w:space="0" w:color="auto"/>
            <w:right w:val="none" w:sz="0" w:space="0" w:color="auto"/>
          </w:divBdr>
          <w:divsChild>
            <w:div w:id="471336033">
              <w:marLeft w:val="0"/>
              <w:marRight w:val="0"/>
              <w:marTop w:val="0"/>
              <w:marBottom w:val="0"/>
              <w:divBdr>
                <w:top w:val="none" w:sz="0" w:space="0" w:color="auto"/>
                <w:left w:val="none" w:sz="0" w:space="0" w:color="auto"/>
                <w:bottom w:val="none" w:sz="0" w:space="0" w:color="auto"/>
                <w:right w:val="none" w:sz="0" w:space="0" w:color="auto"/>
              </w:divBdr>
            </w:div>
          </w:divsChild>
        </w:div>
        <w:div w:id="2128699837">
          <w:marLeft w:val="0"/>
          <w:marRight w:val="0"/>
          <w:marTop w:val="0"/>
          <w:marBottom w:val="0"/>
          <w:divBdr>
            <w:top w:val="none" w:sz="0" w:space="0" w:color="auto"/>
            <w:left w:val="none" w:sz="0" w:space="0" w:color="auto"/>
            <w:bottom w:val="none" w:sz="0" w:space="0" w:color="auto"/>
            <w:right w:val="none" w:sz="0" w:space="0" w:color="auto"/>
          </w:divBdr>
          <w:divsChild>
            <w:div w:id="1276911398">
              <w:marLeft w:val="0"/>
              <w:marRight w:val="0"/>
              <w:marTop w:val="0"/>
              <w:marBottom w:val="0"/>
              <w:divBdr>
                <w:top w:val="none" w:sz="0" w:space="0" w:color="auto"/>
                <w:left w:val="none" w:sz="0" w:space="0" w:color="auto"/>
                <w:bottom w:val="none" w:sz="0" w:space="0" w:color="auto"/>
                <w:right w:val="none" w:sz="0" w:space="0" w:color="auto"/>
              </w:divBdr>
            </w:div>
          </w:divsChild>
        </w:div>
        <w:div w:id="186454985">
          <w:marLeft w:val="0"/>
          <w:marRight w:val="0"/>
          <w:marTop w:val="0"/>
          <w:marBottom w:val="0"/>
          <w:divBdr>
            <w:top w:val="none" w:sz="0" w:space="0" w:color="auto"/>
            <w:left w:val="none" w:sz="0" w:space="0" w:color="auto"/>
            <w:bottom w:val="none" w:sz="0" w:space="0" w:color="auto"/>
            <w:right w:val="none" w:sz="0" w:space="0" w:color="auto"/>
          </w:divBdr>
          <w:divsChild>
            <w:div w:id="640303599">
              <w:marLeft w:val="0"/>
              <w:marRight w:val="0"/>
              <w:marTop w:val="0"/>
              <w:marBottom w:val="0"/>
              <w:divBdr>
                <w:top w:val="none" w:sz="0" w:space="0" w:color="auto"/>
                <w:left w:val="none" w:sz="0" w:space="0" w:color="auto"/>
                <w:bottom w:val="none" w:sz="0" w:space="0" w:color="auto"/>
                <w:right w:val="none" w:sz="0" w:space="0" w:color="auto"/>
              </w:divBdr>
            </w:div>
          </w:divsChild>
        </w:div>
        <w:div w:id="256909505">
          <w:marLeft w:val="0"/>
          <w:marRight w:val="0"/>
          <w:marTop w:val="0"/>
          <w:marBottom w:val="0"/>
          <w:divBdr>
            <w:top w:val="none" w:sz="0" w:space="0" w:color="auto"/>
            <w:left w:val="none" w:sz="0" w:space="0" w:color="auto"/>
            <w:bottom w:val="none" w:sz="0" w:space="0" w:color="auto"/>
            <w:right w:val="none" w:sz="0" w:space="0" w:color="auto"/>
          </w:divBdr>
          <w:divsChild>
            <w:div w:id="473646015">
              <w:marLeft w:val="0"/>
              <w:marRight w:val="0"/>
              <w:marTop w:val="0"/>
              <w:marBottom w:val="0"/>
              <w:divBdr>
                <w:top w:val="none" w:sz="0" w:space="0" w:color="auto"/>
                <w:left w:val="none" w:sz="0" w:space="0" w:color="auto"/>
                <w:bottom w:val="none" w:sz="0" w:space="0" w:color="auto"/>
                <w:right w:val="none" w:sz="0" w:space="0" w:color="auto"/>
              </w:divBdr>
            </w:div>
          </w:divsChild>
        </w:div>
        <w:div w:id="309746870">
          <w:marLeft w:val="0"/>
          <w:marRight w:val="0"/>
          <w:marTop w:val="0"/>
          <w:marBottom w:val="0"/>
          <w:divBdr>
            <w:top w:val="none" w:sz="0" w:space="0" w:color="auto"/>
            <w:left w:val="none" w:sz="0" w:space="0" w:color="auto"/>
            <w:bottom w:val="none" w:sz="0" w:space="0" w:color="auto"/>
            <w:right w:val="none" w:sz="0" w:space="0" w:color="auto"/>
          </w:divBdr>
          <w:divsChild>
            <w:div w:id="548108430">
              <w:marLeft w:val="0"/>
              <w:marRight w:val="0"/>
              <w:marTop w:val="0"/>
              <w:marBottom w:val="0"/>
              <w:divBdr>
                <w:top w:val="none" w:sz="0" w:space="0" w:color="auto"/>
                <w:left w:val="none" w:sz="0" w:space="0" w:color="auto"/>
                <w:bottom w:val="none" w:sz="0" w:space="0" w:color="auto"/>
                <w:right w:val="none" w:sz="0" w:space="0" w:color="auto"/>
              </w:divBdr>
            </w:div>
          </w:divsChild>
        </w:div>
        <w:div w:id="853691601">
          <w:marLeft w:val="0"/>
          <w:marRight w:val="0"/>
          <w:marTop w:val="0"/>
          <w:marBottom w:val="0"/>
          <w:divBdr>
            <w:top w:val="none" w:sz="0" w:space="0" w:color="auto"/>
            <w:left w:val="none" w:sz="0" w:space="0" w:color="auto"/>
            <w:bottom w:val="none" w:sz="0" w:space="0" w:color="auto"/>
            <w:right w:val="none" w:sz="0" w:space="0" w:color="auto"/>
          </w:divBdr>
          <w:divsChild>
            <w:div w:id="1373193215">
              <w:marLeft w:val="0"/>
              <w:marRight w:val="0"/>
              <w:marTop w:val="0"/>
              <w:marBottom w:val="0"/>
              <w:divBdr>
                <w:top w:val="none" w:sz="0" w:space="0" w:color="auto"/>
                <w:left w:val="none" w:sz="0" w:space="0" w:color="auto"/>
                <w:bottom w:val="none" w:sz="0" w:space="0" w:color="auto"/>
                <w:right w:val="none" w:sz="0" w:space="0" w:color="auto"/>
              </w:divBdr>
            </w:div>
          </w:divsChild>
        </w:div>
        <w:div w:id="1315337794">
          <w:marLeft w:val="0"/>
          <w:marRight w:val="0"/>
          <w:marTop w:val="0"/>
          <w:marBottom w:val="0"/>
          <w:divBdr>
            <w:top w:val="none" w:sz="0" w:space="0" w:color="auto"/>
            <w:left w:val="none" w:sz="0" w:space="0" w:color="auto"/>
            <w:bottom w:val="none" w:sz="0" w:space="0" w:color="auto"/>
            <w:right w:val="none" w:sz="0" w:space="0" w:color="auto"/>
          </w:divBdr>
          <w:divsChild>
            <w:div w:id="482358127">
              <w:marLeft w:val="0"/>
              <w:marRight w:val="0"/>
              <w:marTop w:val="0"/>
              <w:marBottom w:val="0"/>
              <w:divBdr>
                <w:top w:val="none" w:sz="0" w:space="0" w:color="auto"/>
                <w:left w:val="none" w:sz="0" w:space="0" w:color="auto"/>
                <w:bottom w:val="none" w:sz="0" w:space="0" w:color="auto"/>
                <w:right w:val="none" w:sz="0" w:space="0" w:color="auto"/>
              </w:divBdr>
            </w:div>
          </w:divsChild>
        </w:div>
        <w:div w:id="150566687">
          <w:marLeft w:val="0"/>
          <w:marRight w:val="0"/>
          <w:marTop w:val="0"/>
          <w:marBottom w:val="0"/>
          <w:divBdr>
            <w:top w:val="none" w:sz="0" w:space="0" w:color="auto"/>
            <w:left w:val="none" w:sz="0" w:space="0" w:color="auto"/>
            <w:bottom w:val="none" w:sz="0" w:space="0" w:color="auto"/>
            <w:right w:val="none" w:sz="0" w:space="0" w:color="auto"/>
          </w:divBdr>
          <w:divsChild>
            <w:div w:id="1642805082">
              <w:marLeft w:val="0"/>
              <w:marRight w:val="0"/>
              <w:marTop w:val="0"/>
              <w:marBottom w:val="0"/>
              <w:divBdr>
                <w:top w:val="none" w:sz="0" w:space="0" w:color="auto"/>
                <w:left w:val="none" w:sz="0" w:space="0" w:color="auto"/>
                <w:bottom w:val="none" w:sz="0" w:space="0" w:color="auto"/>
                <w:right w:val="none" w:sz="0" w:space="0" w:color="auto"/>
              </w:divBdr>
            </w:div>
          </w:divsChild>
        </w:div>
        <w:div w:id="268397991">
          <w:marLeft w:val="0"/>
          <w:marRight w:val="0"/>
          <w:marTop w:val="0"/>
          <w:marBottom w:val="0"/>
          <w:divBdr>
            <w:top w:val="none" w:sz="0" w:space="0" w:color="auto"/>
            <w:left w:val="none" w:sz="0" w:space="0" w:color="auto"/>
            <w:bottom w:val="none" w:sz="0" w:space="0" w:color="auto"/>
            <w:right w:val="none" w:sz="0" w:space="0" w:color="auto"/>
          </w:divBdr>
          <w:divsChild>
            <w:div w:id="2117630084">
              <w:marLeft w:val="0"/>
              <w:marRight w:val="0"/>
              <w:marTop w:val="0"/>
              <w:marBottom w:val="0"/>
              <w:divBdr>
                <w:top w:val="none" w:sz="0" w:space="0" w:color="auto"/>
                <w:left w:val="none" w:sz="0" w:space="0" w:color="auto"/>
                <w:bottom w:val="none" w:sz="0" w:space="0" w:color="auto"/>
                <w:right w:val="none" w:sz="0" w:space="0" w:color="auto"/>
              </w:divBdr>
            </w:div>
          </w:divsChild>
        </w:div>
        <w:div w:id="1050349664">
          <w:marLeft w:val="0"/>
          <w:marRight w:val="0"/>
          <w:marTop w:val="0"/>
          <w:marBottom w:val="0"/>
          <w:divBdr>
            <w:top w:val="none" w:sz="0" w:space="0" w:color="auto"/>
            <w:left w:val="none" w:sz="0" w:space="0" w:color="auto"/>
            <w:bottom w:val="none" w:sz="0" w:space="0" w:color="auto"/>
            <w:right w:val="none" w:sz="0" w:space="0" w:color="auto"/>
          </w:divBdr>
          <w:divsChild>
            <w:div w:id="11596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29BB7-F83F-4C17-B2F2-5CA1ED89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1</cp:revision>
  <dcterms:created xsi:type="dcterms:W3CDTF">2019-12-02T01:25:00Z</dcterms:created>
  <dcterms:modified xsi:type="dcterms:W3CDTF">2019-12-02T03:14:00Z</dcterms:modified>
</cp:coreProperties>
</file>