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B9AD" w14:textId="22D33DF3" w:rsidR="00827E5D" w:rsidRPr="00280B28" w:rsidRDefault="00827E5D" w:rsidP="00F53F9A">
      <w:pPr>
        <w:jc w:val="center"/>
        <w:rPr>
          <w:rFonts w:ascii="Calibri" w:hAnsi="Calibri" w:cs="Calibri"/>
          <w:b/>
          <w:bCs/>
        </w:rPr>
      </w:pPr>
      <w:r w:rsidRPr="00280B28">
        <w:rPr>
          <w:rFonts w:ascii="Calibri" w:hAnsi="Calibri" w:cs="Calibri"/>
          <w:b/>
          <w:bCs/>
        </w:rPr>
        <w:t>“Privileges” Podcast Outline</w:t>
      </w:r>
    </w:p>
    <w:p w14:paraId="5342EDD7" w14:textId="18CA6AFE" w:rsidR="00827E5D" w:rsidRDefault="00827E5D" w:rsidP="00F53F9A">
      <w:pPr>
        <w:jc w:val="center"/>
        <w:rPr>
          <w:rFonts w:ascii="Calibri" w:hAnsi="Calibri" w:cs="Calibri"/>
          <w:b/>
          <w:bCs/>
        </w:rPr>
      </w:pPr>
      <w:r w:rsidRPr="00280B28">
        <w:rPr>
          <w:rFonts w:ascii="Calibri" w:hAnsi="Calibri" w:cs="Calibri"/>
          <w:b/>
          <w:bCs/>
        </w:rPr>
        <w:t>July 9, 2025</w:t>
      </w:r>
    </w:p>
    <w:p w14:paraId="4B3BF31A" w14:textId="77777777" w:rsidR="00F53F9A" w:rsidRPr="00280B28" w:rsidRDefault="00F53F9A" w:rsidP="00F53F9A">
      <w:pPr>
        <w:jc w:val="center"/>
        <w:rPr>
          <w:rFonts w:ascii="Calibri" w:hAnsi="Calibri" w:cs="Calibri"/>
          <w:b/>
          <w:bCs/>
        </w:rPr>
      </w:pPr>
    </w:p>
    <w:p w14:paraId="030C24CE" w14:textId="0B00C833" w:rsidR="00827E5D" w:rsidRPr="00280B28" w:rsidRDefault="00827E5D" w:rsidP="00280B28">
      <w:pPr>
        <w:jc w:val="both"/>
        <w:rPr>
          <w:rFonts w:ascii="Calibri" w:hAnsi="Calibri" w:cs="Calibri"/>
          <w:b/>
          <w:bCs/>
        </w:rPr>
      </w:pPr>
      <w:r w:rsidRPr="00280B28">
        <w:rPr>
          <w:rFonts w:ascii="Calibri" w:hAnsi="Calibri" w:cs="Calibri"/>
          <w:b/>
          <w:bCs/>
        </w:rPr>
        <w:t>Wade:  Hello folks and welcome to another episode of the Good Judge-</w:t>
      </w:r>
      <w:proofErr w:type="spellStart"/>
      <w:r w:rsidRPr="00280B28">
        <w:rPr>
          <w:rFonts w:ascii="Calibri" w:hAnsi="Calibri" w:cs="Calibri"/>
          <w:b/>
          <w:bCs/>
        </w:rPr>
        <w:t>ment</w:t>
      </w:r>
      <w:proofErr w:type="spellEnd"/>
      <w:r w:rsidRPr="00280B28">
        <w:rPr>
          <w:rFonts w:ascii="Calibri" w:hAnsi="Calibri" w:cs="Calibri"/>
          <w:b/>
          <w:bCs/>
        </w:rPr>
        <w:t xml:space="preserve"> Podcast.  I’m your host, Wade Padgett.</w:t>
      </w:r>
    </w:p>
    <w:p w14:paraId="6915F1E2" w14:textId="3610FD53" w:rsidR="00827E5D" w:rsidRPr="00280B28" w:rsidRDefault="00827E5D" w:rsidP="00280B28">
      <w:pPr>
        <w:jc w:val="both"/>
        <w:rPr>
          <w:rFonts w:ascii="Calibri" w:hAnsi="Calibri" w:cs="Calibri"/>
        </w:rPr>
      </w:pPr>
      <w:r w:rsidRPr="00280B28">
        <w:rPr>
          <w:rFonts w:ascii="Calibri" w:hAnsi="Calibri" w:cs="Calibri"/>
        </w:rPr>
        <w:t>Tain:  And I’m continuing to be Tain Kell.  For many of you who are our loyalist listeners…</w:t>
      </w:r>
    </w:p>
    <w:p w14:paraId="7A615F1C" w14:textId="196DC632" w:rsidR="00827E5D" w:rsidRPr="00280B28" w:rsidRDefault="00827E5D" w:rsidP="00280B28">
      <w:pPr>
        <w:jc w:val="both"/>
        <w:rPr>
          <w:rFonts w:ascii="Calibri" w:hAnsi="Calibri" w:cs="Calibri"/>
          <w:b/>
          <w:bCs/>
        </w:rPr>
      </w:pPr>
      <w:r w:rsidRPr="00280B28">
        <w:rPr>
          <w:rFonts w:ascii="Calibri" w:hAnsi="Calibri" w:cs="Calibri"/>
          <w:b/>
          <w:bCs/>
        </w:rPr>
        <w:t>Wade</w:t>
      </w:r>
      <w:proofErr w:type="gramStart"/>
      <w:r w:rsidRPr="00280B28">
        <w:rPr>
          <w:rFonts w:ascii="Calibri" w:hAnsi="Calibri" w:cs="Calibri"/>
          <w:b/>
          <w:bCs/>
        </w:rPr>
        <w:t>:  “</w:t>
      </w:r>
      <w:proofErr w:type="spellStart"/>
      <w:proofErr w:type="gramEnd"/>
      <w:r w:rsidRPr="00280B28">
        <w:rPr>
          <w:rFonts w:ascii="Calibri" w:hAnsi="Calibri" w:cs="Calibri"/>
          <w:b/>
          <w:bCs/>
        </w:rPr>
        <w:t>Loyalest</w:t>
      </w:r>
      <w:proofErr w:type="spellEnd"/>
      <w:r w:rsidRPr="00280B28">
        <w:rPr>
          <w:rFonts w:ascii="Calibri" w:hAnsi="Calibri" w:cs="Calibri"/>
          <w:b/>
          <w:bCs/>
        </w:rPr>
        <w:t>”?  Is that even a word?</w:t>
      </w:r>
    </w:p>
    <w:p w14:paraId="2CBDECA6" w14:textId="47CBB6CD" w:rsidR="00827E5D" w:rsidRPr="00280B28" w:rsidRDefault="00827E5D" w:rsidP="00280B28">
      <w:pPr>
        <w:jc w:val="both"/>
        <w:rPr>
          <w:rFonts w:ascii="Calibri" w:hAnsi="Calibri" w:cs="Calibri"/>
        </w:rPr>
      </w:pPr>
      <w:r w:rsidRPr="00280B28">
        <w:rPr>
          <w:rFonts w:ascii="Calibri" w:hAnsi="Calibri" w:cs="Calibri"/>
        </w:rPr>
        <w:t xml:space="preserve">Tain:  Pretty sure it is, Wade.  Anyway, for our </w:t>
      </w:r>
      <w:r w:rsidRPr="00F53F9A">
        <w:rPr>
          <w:rFonts w:ascii="Calibri" w:hAnsi="Calibri" w:cs="Calibri"/>
          <w:u w:val="single"/>
        </w:rPr>
        <w:t>really</w:t>
      </w:r>
      <w:r w:rsidRPr="00280B28">
        <w:rPr>
          <w:rFonts w:ascii="Calibri" w:hAnsi="Calibri" w:cs="Calibri"/>
        </w:rPr>
        <w:t xml:space="preserve">, </w:t>
      </w:r>
      <w:proofErr w:type="gramStart"/>
      <w:r w:rsidRPr="00B325EE">
        <w:rPr>
          <w:rFonts w:ascii="Calibri" w:hAnsi="Calibri" w:cs="Calibri"/>
          <w:i/>
          <w:iCs/>
          <w:u w:val="single"/>
        </w:rPr>
        <w:t>really</w:t>
      </w:r>
      <w:r w:rsidRPr="00280B28">
        <w:rPr>
          <w:rFonts w:ascii="Calibri" w:hAnsi="Calibri" w:cs="Calibri"/>
        </w:rPr>
        <w:t xml:space="preserve"> loyal</w:t>
      </w:r>
      <w:proofErr w:type="gramEnd"/>
      <w:r w:rsidRPr="00280B28">
        <w:rPr>
          <w:rFonts w:ascii="Calibri" w:hAnsi="Calibri" w:cs="Calibri"/>
        </w:rPr>
        <w:t xml:space="preserve"> listeners, you may remember that way back in episode number 157, we did a </w:t>
      </w:r>
      <w:r w:rsidR="00B325EE">
        <w:rPr>
          <w:rFonts w:ascii="Calibri" w:hAnsi="Calibri" w:cs="Calibri"/>
        </w:rPr>
        <w:t>segment</w:t>
      </w:r>
      <w:r w:rsidRPr="00280B28">
        <w:rPr>
          <w:rFonts w:ascii="Calibri" w:hAnsi="Calibri" w:cs="Calibri"/>
        </w:rPr>
        <w:t xml:space="preserve"> on waiver of Attorney-Client privilege, mainly because it was an issue I was dealing with in a case I was working on, and I had already done the research.</w:t>
      </w:r>
    </w:p>
    <w:p w14:paraId="7BCFE2D9" w14:textId="5CF51C8E" w:rsidR="00827E5D" w:rsidRPr="00280B28" w:rsidRDefault="00827E5D" w:rsidP="00280B28">
      <w:pPr>
        <w:jc w:val="both"/>
        <w:rPr>
          <w:rFonts w:ascii="Calibri" w:hAnsi="Calibri" w:cs="Calibri"/>
          <w:b/>
          <w:bCs/>
        </w:rPr>
      </w:pPr>
      <w:r w:rsidRPr="00280B28">
        <w:rPr>
          <w:rFonts w:ascii="Calibri" w:hAnsi="Calibri" w:cs="Calibri"/>
          <w:b/>
          <w:bCs/>
        </w:rPr>
        <w:t>Wade:  That sounds about right…</w:t>
      </w:r>
    </w:p>
    <w:p w14:paraId="624249D2" w14:textId="539E554D" w:rsidR="00827E5D" w:rsidRPr="00280B28" w:rsidRDefault="00827E5D" w:rsidP="00280B28">
      <w:pPr>
        <w:jc w:val="both"/>
        <w:rPr>
          <w:rFonts w:ascii="Calibri" w:hAnsi="Calibri" w:cs="Calibri"/>
        </w:rPr>
      </w:pPr>
      <w:r w:rsidRPr="00280B28">
        <w:rPr>
          <w:rFonts w:ascii="Calibri" w:hAnsi="Calibri" w:cs="Calibri"/>
        </w:rPr>
        <w:t xml:space="preserve">Tain:  Well, as it happens, the Institute of Continuing Judicial Education and the Council of Superior Court Judges has invited me to present on the general topic of </w:t>
      </w:r>
      <w:r w:rsidR="00B325EE">
        <w:rPr>
          <w:rFonts w:ascii="Calibri" w:hAnsi="Calibri" w:cs="Calibri"/>
        </w:rPr>
        <w:t xml:space="preserve">Georgia </w:t>
      </w:r>
      <w:r w:rsidRPr="00280B28">
        <w:rPr>
          <w:rFonts w:ascii="Calibri" w:hAnsi="Calibri" w:cs="Calibri"/>
        </w:rPr>
        <w:t xml:space="preserve">privileges.  </w:t>
      </w:r>
      <w:proofErr w:type="spellStart"/>
      <w:r w:rsidRPr="00280B28">
        <w:rPr>
          <w:rFonts w:ascii="Calibri" w:hAnsi="Calibri" w:cs="Calibri"/>
        </w:rPr>
        <w:t>Soooooooo</w:t>
      </w:r>
      <w:proofErr w:type="spellEnd"/>
      <w:r w:rsidRPr="00280B28">
        <w:rPr>
          <w:rFonts w:ascii="Calibri" w:hAnsi="Calibri" w:cs="Calibri"/>
        </w:rPr>
        <w:t>…</w:t>
      </w:r>
    </w:p>
    <w:p w14:paraId="34865899" w14:textId="4C62B8DB" w:rsidR="00827E5D" w:rsidRPr="00280B28" w:rsidRDefault="00827E5D" w:rsidP="00280B28">
      <w:pPr>
        <w:jc w:val="both"/>
        <w:rPr>
          <w:rFonts w:ascii="Calibri" w:hAnsi="Calibri" w:cs="Calibri"/>
          <w:b/>
          <w:bCs/>
        </w:rPr>
      </w:pPr>
      <w:r w:rsidRPr="00280B28">
        <w:rPr>
          <w:rFonts w:ascii="Calibri" w:hAnsi="Calibri" w:cs="Calibri"/>
          <w:b/>
          <w:bCs/>
        </w:rPr>
        <w:t>Wade:  You were doing the work anyway, so now it’s a podcast topic?</w:t>
      </w:r>
    </w:p>
    <w:p w14:paraId="65A64F44" w14:textId="4B05327B" w:rsidR="00827E5D" w:rsidRPr="00280B28" w:rsidRDefault="00827E5D" w:rsidP="00280B28">
      <w:pPr>
        <w:jc w:val="both"/>
        <w:rPr>
          <w:rFonts w:ascii="Calibri" w:hAnsi="Calibri" w:cs="Calibri"/>
        </w:rPr>
      </w:pPr>
      <w:r w:rsidRPr="00280B28">
        <w:rPr>
          <w:rFonts w:ascii="Calibri" w:hAnsi="Calibri" w:cs="Calibri"/>
        </w:rPr>
        <w:t>Tain:  Right, but when you say it, you make it sound like I’m being lazy.  I think I’m being ECONOMICAL.  You know, like recycling…  And recycling is good!</w:t>
      </w:r>
    </w:p>
    <w:p w14:paraId="3CEDD20D" w14:textId="21296FEB" w:rsidR="00827E5D" w:rsidRPr="00280B28" w:rsidRDefault="00827E5D" w:rsidP="00280B28">
      <w:pPr>
        <w:jc w:val="both"/>
        <w:rPr>
          <w:rFonts w:ascii="Calibri" w:hAnsi="Calibri" w:cs="Calibri"/>
          <w:b/>
          <w:bCs/>
        </w:rPr>
      </w:pPr>
      <w:r w:rsidRPr="00280B28">
        <w:rPr>
          <w:rFonts w:ascii="Calibri" w:hAnsi="Calibri" w:cs="Calibri"/>
          <w:b/>
          <w:bCs/>
        </w:rPr>
        <w:t xml:space="preserve">Wade:  Anyway, I’m always glad when Tain </w:t>
      </w:r>
      <w:proofErr w:type="gramStart"/>
      <w:r w:rsidRPr="00280B28">
        <w:rPr>
          <w:rFonts w:ascii="Calibri" w:hAnsi="Calibri" w:cs="Calibri"/>
          <w:b/>
          <w:bCs/>
        </w:rPr>
        <w:t>actually does</w:t>
      </w:r>
      <w:proofErr w:type="gramEnd"/>
      <w:r w:rsidRPr="00280B28">
        <w:rPr>
          <w:rFonts w:ascii="Calibri" w:hAnsi="Calibri" w:cs="Calibri"/>
          <w:b/>
          <w:bCs/>
        </w:rPr>
        <w:t xml:space="preserve"> an outline for the podcast, so here we go…</w:t>
      </w:r>
    </w:p>
    <w:p w14:paraId="1EEDCCEB" w14:textId="5723BE82" w:rsidR="00937122" w:rsidRPr="00280B28" w:rsidRDefault="00937122" w:rsidP="00F53F9A">
      <w:pPr>
        <w:shd w:val="clear" w:color="auto" w:fill="FFFFFF"/>
        <w:spacing w:after="0" w:line="360" w:lineRule="atLeast"/>
        <w:jc w:val="both"/>
        <w:rPr>
          <w:rFonts w:ascii="Calibri" w:eastAsia="Times New Roman" w:hAnsi="Calibri" w:cs="Calibri"/>
          <w:color w:val="0A0A0A"/>
          <w:kern w:val="0"/>
          <w14:ligatures w14:val="none"/>
        </w:rPr>
      </w:pPr>
      <w:r w:rsidRPr="00280B28">
        <w:rPr>
          <w:rFonts w:ascii="Calibri" w:eastAsia="Times New Roman" w:hAnsi="Calibri" w:cs="Calibri"/>
          <w:color w:val="0A0A0A"/>
          <w:kern w:val="0"/>
          <w14:ligatures w14:val="none"/>
        </w:rPr>
        <w:t>Georgia law recognizes various legal privileges that protect certain communications from being disclosed in court proceedings. These privileges are intended to promote open and honest communication in important relationships, and they are generally established by statutes or case law. </w:t>
      </w:r>
    </w:p>
    <w:p w14:paraId="23DB110A" w14:textId="77777777" w:rsidR="00937122" w:rsidRPr="00280B28" w:rsidRDefault="00937122" w:rsidP="00280B28">
      <w:pPr>
        <w:shd w:val="clear" w:color="auto" w:fill="FFFFFF"/>
        <w:spacing w:line="360" w:lineRule="atLeast"/>
        <w:jc w:val="both"/>
        <w:rPr>
          <w:rFonts w:ascii="Calibri" w:eastAsia="Times New Roman" w:hAnsi="Calibri" w:cs="Calibri"/>
          <w:color w:val="0A0A0A"/>
          <w:kern w:val="0"/>
          <w14:ligatures w14:val="none"/>
        </w:rPr>
      </w:pPr>
      <w:r w:rsidRPr="00280B28">
        <w:rPr>
          <w:rFonts w:ascii="Calibri" w:eastAsia="Times New Roman" w:hAnsi="Calibri" w:cs="Calibri"/>
          <w:color w:val="0A0A0A"/>
          <w:kern w:val="0"/>
          <w14:ligatures w14:val="none"/>
        </w:rPr>
        <w:t>Here are some key examples of privileges under Georgia law:</w:t>
      </w:r>
    </w:p>
    <w:p w14:paraId="07F9255E" w14:textId="77777777" w:rsidR="00937122" w:rsidRPr="00280B28" w:rsidRDefault="00937122" w:rsidP="00280B28">
      <w:pPr>
        <w:jc w:val="both"/>
        <w:rPr>
          <w:rFonts w:ascii="Calibri" w:hAnsi="Calibri" w:cs="Calibri"/>
          <w:b/>
          <w:bCs/>
        </w:rPr>
      </w:pPr>
    </w:p>
    <w:p w14:paraId="7C1B3D8B" w14:textId="1D5DF876" w:rsidR="00F53F9A" w:rsidRDefault="00937122" w:rsidP="00280B28">
      <w:pPr>
        <w:jc w:val="both"/>
        <w:rPr>
          <w:rFonts w:ascii="Calibri" w:hAnsi="Calibri" w:cs="Calibri"/>
          <w:b/>
          <w:bCs/>
        </w:rPr>
      </w:pPr>
      <w:r w:rsidRPr="00280B28">
        <w:rPr>
          <w:rFonts w:ascii="Calibri" w:hAnsi="Calibri" w:cs="Calibri"/>
          <w:b/>
          <w:bCs/>
        </w:rPr>
        <w:t>Tain:  Get your sounder ready, Wade</w:t>
      </w:r>
    </w:p>
    <w:p w14:paraId="39118954" w14:textId="77777777" w:rsidR="00F53F9A" w:rsidRDefault="00F53F9A">
      <w:pPr>
        <w:rPr>
          <w:rFonts w:ascii="Calibri" w:hAnsi="Calibri" w:cs="Calibri"/>
          <w:b/>
          <w:bCs/>
        </w:rPr>
      </w:pPr>
      <w:r>
        <w:rPr>
          <w:rFonts w:ascii="Calibri" w:hAnsi="Calibri" w:cs="Calibri"/>
          <w:b/>
          <w:bCs/>
        </w:rPr>
        <w:br w:type="page"/>
      </w:r>
    </w:p>
    <w:p w14:paraId="538E83AA" w14:textId="77777777" w:rsidR="00937122" w:rsidRPr="00280B28" w:rsidRDefault="00937122" w:rsidP="00280B28">
      <w:pPr>
        <w:jc w:val="both"/>
        <w:rPr>
          <w:rFonts w:ascii="Calibri" w:hAnsi="Calibri" w:cs="Calibri"/>
          <w:b/>
          <w:bCs/>
        </w:rPr>
      </w:pPr>
    </w:p>
    <w:p w14:paraId="7F13043A" w14:textId="210B0C89" w:rsidR="00937122" w:rsidRPr="00280B28" w:rsidRDefault="00937122"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kern w:val="0"/>
          <w14:ligatures w14:val="none"/>
        </w:rPr>
        <w:t>OCGA</w:t>
      </w:r>
      <w:r w:rsidRPr="00280B28">
        <w:rPr>
          <w:rFonts w:ascii="Calibri" w:eastAsia="Times New Roman" w:hAnsi="Calibri" w:cs="Calibri"/>
          <w:kern w:val="0"/>
          <w14:ligatures w14:val="none"/>
        </w:rPr>
        <w:t>§ 24-5-501 (2024)</w:t>
      </w:r>
      <w:r w:rsidRPr="00280B28">
        <w:rPr>
          <w:rFonts w:ascii="Calibri" w:eastAsia="Times New Roman" w:hAnsi="Calibri" w:cs="Calibri"/>
          <w:kern w:val="0"/>
          <w14:ligatures w14:val="none"/>
        </w:rPr>
        <w:t xml:space="preserve"> states:</w:t>
      </w:r>
    </w:p>
    <w:p w14:paraId="17962F77" w14:textId="77777777" w:rsidR="00937122" w:rsidRPr="00280B28" w:rsidRDefault="00937122" w:rsidP="00280B28">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(a)</w:t>
      </w:r>
      <w:r w:rsidRPr="00280B28">
        <w:rPr>
          <w:rFonts w:ascii="Calibri" w:eastAsia="Times New Roman" w:hAnsi="Calibri" w:cs="Calibri"/>
          <w:color w:val="000000"/>
          <w:kern w:val="0"/>
          <w14:ligatures w14:val="none"/>
        </w:rPr>
        <w:t> There are certain admissions and communications excluded from evidence on grounds of public policy, including, but not limited to, the following:</w:t>
      </w:r>
    </w:p>
    <w:p w14:paraId="77A7AE96"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(1)</w:t>
      </w:r>
      <w:r w:rsidRPr="00280B28">
        <w:rPr>
          <w:rFonts w:ascii="Calibri" w:eastAsia="Times New Roman" w:hAnsi="Calibri" w:cs="Calibri"/>
          <w:color w:val="000000"/>
          <w:kern w:val="0"/>
          <w14:ligatures w14:val="none"/>
        </w:rPr>
        <w:t xml:space="preserve"> Communications between husband and </w:t>
      </w:r>
      <w:proofErr w:type="gramStart"/>
      <w:r w:rsidRPr="00280B28">
        <w:rPr>
          <w:rFonts w:ascii="Calibri" w:eastAsia="Times New Roman" w:hAnsi="Calibri" w:cs="Calibri"/>
          <w:color w:val="000000"/>
          <w:kern w:val="0"/>
          <w14:ligatures w14:val="none"/>
        </w:rPr>
        <w:t>wife;</w:t>
      </w:r>
      <w:proofErr w:type="gramEnd"/>
    </w:p>
    <w:p w14:paraId="76E19FD5"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(2)</w:t>
      </w:r>
      <w:r w:rsidRPr="00280B28">
        <w:rPr>
          <w:rFonts w:ascii="Calibri" w:eastAsia="Times New Roman" w:hAnsi="Calibri" w:cs="Calibri"/>
          <w:color w:val="000000"/>
          <w:kern w:val="0"/>
          <w14:ligatures w14:val="none"/>
        </w:rPr>
        <w:t xml:space="preserve"> Communications between attorney and </w:t>
      </w:r>
      <w:proofErr w:type="gramStart"/>
      <w:r w:rsidRPr="00280B28">
        <w:rPr>
          <w:rFonts w:ascii="Calibri" w:eastAsia="Times New Roman" w:hAnsi="Calibri" w:cs="Calibri"/>
          <w:color w:val="000000"/>
          <w:kern w:val="0"/>
          <w14:ligatures w14:val="none"/>
        </w:rPr>
        <w:t>client;</w:t>
      </w:r>
      <w:proofErr w:type="gramEnd"/>
    </w:p>
    <w:p w14:paraId="48BDAB95"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(3)</w:t>
      </w:r>
      <w:r w:rsidRPr="00280B28">
        <w:rPr>
          <w:rFonts w:ascii="Calibri" w:eastAsia="Times New Roman" w:hAnsi="Calibri" w:cs="Calibri"/>
          <w:color w:val="000000"/>
          <w:kern w:val="0"/>
          <w14:ligatures w14:val="none"/>
        </w:rPr>
        <w:t xml:space="preserve"> Communications among grand </w:t>
      </w:r>
      <w:proofErr w:type="gramStart"/>
      <w:r w:rsidRPr="00280B28">
        <w:rPr>
          <w:rFonts w:ascii="Calibri" w:eastAsia="Times New Roman" w:hAnsi="Calibri" w:cs="Calibri"/>
          <w:color w:val="000000"/>
          <w:kern w:val="0"/>
          <w14:ligatures w14:val="none"/>
        </w:rPr>
        <w:t>jurors;</w:t>
      </w:r>
      <w:proofErr w:type="gramEnd"/>
    </w:p>
    <w:p w14:paraId="2F6C610D"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(4)</w:t>
      </w:r>
      <w:r w:rsidRPr="00280B28">
        <w:rPr>
          <w:rFonts w:ascii="Calibri" w:eastAsia="Times New Roman" w:hAnsi="Calibri" w:cs="Calibri"/>
          <w:color w:val="000000"/>
          <w:kern w:val="0"/>
          <w14:ligatures w14:val="none"/>
        </w:rPr>
        <w:t xml:space="preserve"> Secrets of </w:t>
      </w:r>
      <w:proofErr w:type="gramStart"/>
      <w:r w:rsidRPr="00280B28">
        <w:rPr>
          <w:rFonts w:ascii="Calibri" w:eastAsia="Times New Roman" w:hAnsi="Calibri" w:cs="Calibri"/>
          <w:color w:val="000000"/>
          <w:kern w:val="0"/>
          <w14:ligatures w14:val="none"/>
        </w:rPr>
        <w:t>state;</w:t>
      </w:r>
      <w:proofErr w:type="gramEnd"/>
    </w:p>
    <w:p w14:paraId="6BD3F51B"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(5)</w:t>
      </w:r>
      <w:r w:rsidRPr="00280B28">
        <w:rPr>
          <w:rFonts w:ascii="Calibri" w:eastAsia="Times New Roman" w:hAnsi="Calibri" w:cs="Calibri"/>
          <w:color w:val="000000"/>
          <w:kern w:val="0"/>
          <w14:ligatures w14:val="none"/>
        </w:rPr>
        <w:t xml:space="preserve"> Communications between psychiatrist and </w:t>
      </w:r>
      <w:proofErr w:type="gramStart"/>
      <w:r w:rsidRPr="00280B28">
        <w:rPr>
          <w:rFonts w:ascii="Calibri" w:eastAsia="Times New Roman" w:hAnsi="Calibri" w:cs="Calibri"/>
          <w:color w:val="000000"/>
          <w:kern w:val="0"/>
          <w14:ligatures w14:val="none"/>
        </w:rPr>
        <w:t>patient;</w:t>
      </w:r>
      <w:proofErr w:type="gramEnd"/>
    </w:p>
    <w:p w14:paraId="3D6EEE4A"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(6)</w:t>
      </w:r>
      <w:r w:rsidRPr="00280B28">
        <w:rPr>
          <w:rFonts w:ascii="Calibri" w:eastAsia="Times New Roman" w:hAnsi="Calibri" w:cs="Calibri"/>
          <w:color w:val="000000"/>
          <w:kern w:val="0"/>
          <w14:ligatures w14:val="none"/>
        </w:rPr>
        <w:t> Communications between licensed psychologist and patient as provided in Code Section </w:t>
      </w:r>
      <w:proofErr w:type="gramStart"/>
      <w:r w:rsidRPr="00280B28">
        <w:rPr>
          <w:rFonts w:ascii="Calibri" w:eastAsia="Times New Roman" w:hAnsi="Calibri" w:cs="Calibri"/>
          <w:color w:val="000000"/>
          <w:kern w:val="0"/>
          <w14:ligatures w14:val="none"/>
        </w:rPr>
        <w:t>43-39-16;</w:t>
      </w:r>
      <w:proofErr w:type="gramEnd"/>
    </w:p>
    <w:p w14:paraId="63B872DC"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(7)</w:t>
      </w:r>
      <w:r w:rsidRPr="00280B28">
        <w:rPr>
          <w:rFonts w:ascii="Calibri" w:eastAsia="Times New Roman" w:hAnsi="Calibri" w:cs="Calibri"/>
          <w:color w:val="000000"/>
          <w:kern w:val="0"/>
          <w14:ligatures w14:val="none"/>
        </w:rPr>
        <w:t xml:space="preserve"> Communications between a licensed clinical social worker, clinical nurse specialist in psychiatric/mental health, licensed marriage and family therapist, or licensed professional counselor and </w:t>
      </w:r>
      <w:proofErr w:type="gramStart"/>
      <w:r w:rsidRPr="00280B28">
        <w:rPr>
          <w:rFonts w:ascii="Calibri" w:eastAsia="Times New Roman" w:hAnsi="Calibri" w:cs="Calibri"/>
          <w:color w:val="000000"/>
          <w:kern w:val="0"/>
          <w14:ligatures w14:val="none"/>
        </w:rPr>
        <w:t>patient;</w:t>
      </w:r>
      <w:proofErr w:type="gramEnd"/>
    </w:p>
    <w:p w14:paraId="361B43EE"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(8)</w:t>
      </w:r>
      <w:r w:rsidRPr="00280B28">
        <w:rPr>
          <w:rFonts w:ascii="Calibri" w:eastAsia="Times New Roman" w:hAnsi="Calibri" w:cs="Calibri"/>
          <w:color w:val="000000"/>
          <w:kern w:val="0"/>
          <w14:ligatures w14:val="none"/>
        </w:rPr>
        <w:t> Communications between or among any psychiatrist, psychologist, licensed clinical social worker, clinical nurse specialist in psychiatric/mental health, licensed marriage and family therapist, and licensed professional counselor who are rendering psychotherapy or have rendered psychotherapy to a patient, regarding that patient's communications which are otherwise privileged by paragraph (5), (6), or (7) of this subsection; and</w:t>
      </w:r>
    </w:p>
    <w:p w14:paraId="4F09CB6A" w14:textId="77777777" w:rsidR="00937122" w:rsidRPr="00280B28" w:rsidRDefault="00937122" w:rsidP="00280B28">
      <w:pPr>
        <w:numPr>
          <w:ilvl w:val="1"/>
          <w:numId w:val="1"/>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(9)</w:t>
      </w:r>
      <w:r w:rsidRPr="00280B28">
        <w:rPr>
          <w:rFonts w:ascii="Calibri" w:eastAsia="Times New Roman" w:hAnsi="Calibri" w:cs="Calibri"/>
          <w:color w:val="000000"/>
          <w:kern w:val="0"/>
          <w14:ligatures w14:val="none"/>
        </w:rPr>
        <w:t> Communications between accountant and client as provided by Code Section 43-3-29.</w:t>
      </w:r>
    </w:p>
    <w:p w14:paraId="45CD8610" w14:textId="77777777" w:rsidR="00937122" w:rsidRPr="00280B28" w:rsidRDefault="00937122" w:rsidP="00280B28">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(b)</w:t>
      </w:r>
      <w:r w:rsidRPr="00280B28">
        <w:rPr>
          <w:rFonts w:ascii="Calibri" w:eastAsia="Times New Roman" w:hAnsi="Calibri" w:cs="Calibri"/>
          <w:color w:val="000000"/>
          <w:kern w:val="0"/>
          <w14:ligatures w14:val="none"/>
        </w:rPr>
        <w:t> As used in this Code section, the term:</w:t>
      </w:r>
    </w:p>
    <w:p w14:paraId="789CE482" w14:textId="77777777" w:rsidR="00937122" w:rsidRPr="00280B28" w:rsidRDefault="00937122" w:rsidP="00280B28">
      <w:pPr>
        <w:numPr>
          <w:ilvl w:val="1"/>
          <w:numId w:val="2"/>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(1)</w:t>
      </w:r>
      <w:r w:rsidRPr="00280B28">
        <w:rPr>
          <w:rFonts w:ascii="Calibri" w:eastAsia="Times New Roman" w:hAnsi="Calibri" w:cs="Calibri"/>
          <w:color w:val="000000"/>
          <w:kern w:val="0"/>
          <w14:ligatures w14:val="none"/>
        </w:rPr>
        <w:t> "Psychotherapy" means the employment of psychotherapeutic techniques.</w:t>
      </w:r>
    </w:p>
    <w:p w14:paraId="35F7411E" w14:textId="77777777" w:rsidR="00937122" w:rsidRPr="00280B28" w:rsidRDefault="00937122" w:rsidP="00280B28">
      <w:pPr>
        <w:numPr>
          <w:ilvl w:val="1"/>
          <w:numId w:val="2"/>
        </w:num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(2)</w:t>
      </w:r>
      <w:r w:rsidRPr="00280B28">
        <w:rPr>
          <w:rFonts w:ascii="Calibri" w:eastAsia="Times New Roman" w:hAnsi="Calibri" w:cs="Calibri"/>
          <w:color w:val="000000"/>
          <w:kern w:val="0"/>
          <w14:ligatures w14:val="none"/>
        </w:rPr>
        <w:t> "Psychotherapeutic techniques" shall have the same meaning as provided in Code Section 43-10A-3.</w:t>
      </w:r>
    </w:p>
    <w:p w14:paraId="6624BD4F" w14:textId="77777777" w:rsidR="00937122" w:rsidRPr="00280B28" w:rsidRDefault="00937122" w:rsidP="00280B28">
      <w:pPr>
        <w:shd w:val="clear" w:color="auto" w:fill="FFFFFF"/>
        <w:spacing w:after="120" w:line="360" w:lineRule="atLeast"/>
        <w:jc w:val="both"/>
        <w:rPr>
          <w:rFonts w:ascii="Calibri" w:eastAsia="Times New Roman" w:hAnsi="Calibri" w:cs="Calibri"/>
          <w:color w:val="0A0A0A"/>
          <w:kern w:val="0"/>
          <w14:ligatures w14:val="none"/>
        </w:rPr>
      </w:pPr>
    </w:p>
    <w:p w14:paraId="3E57A250" w14:textId="77777777" w:rsidR="00937122" w:rsidRPr="00280B28" w:rsidRDefault="00937122" w:rsidP="00280B28">
      <w:pPr>
        <w:shd w:val="clear" w:color="auto" w:fill="FFFFFF"/>
        <w:spacing w:after="120" w:line="360" w:lineRule="atLeast"/>
        <w:jc w:val="both"/>
        <w:rPr>
          <w:rFonts w:ascii="Calibri" w:eastAsia="Times New Roman" w:hAnsi="Calibri" w:cs="Calibri"/>
          <w:color w:val="0A0A0A"/>
          <w:kern w:val="0"/>
          <w14:ligatures w14:val="none"/>
        </w:rPr>
      </w:pPr>
      <w:r w:rsidRPr="00280B28">
        <w:rPr>
          <w:rFonts w:ascii="Calibri" w:eastAsia="Times New Roman" w:hAnsi="Calibri" w:cs="Calibri"/>
          <w:b/>
          <w:bCs/>
          <w:color w:val="0A0A0A"/>
          <w:kern w:val="0"/>
          <w14:ligatures w14:val="none"/>
        </w:rPr>
        <w:t>Confidentiality vs. Privilege:</w:t>
      </w:r>
      <w:r w:rsidRPr="00280B28">
        <w:rPr>
          <w:rFonts w:ascii="Calibri" w:eastAsia="Times New Roman" w:hAnsi="Calibri" w:cs="Calibri"/>
          <w:color w:val="0A0A0A"/>
          <w:kern w:val="0"/>
          <w14:ligatures w14:val="none"/>
        </w:rPr>
        <w:t> </w:t>
      </w:r>
    </w:p>
    <w:p w14:paraId="1BD71FB3" w14:textId="595D9D12" w:rsidR="00937122" w:rsidRPr="00280B28" w:rsidRDefault="00937122" w:rsidP="00280B28">
      <w:pPr>
        <w:shd w:val="clear" w:color="auto" w:fill="FFFFFF"/>
        <w:spacing w:after="120" w:line="360" w:lineRule="atLeast"/>
        <w:jc w:val="both"/>
        <w:rPr>
          <w:rFonts w:ascii="Calibri" w:eastAsia="Times New Roman" w:hAnsi="Calibri" w:cs="Calibri"/>
          <w:color w:val="0A0A0A"/>
          <w:kern w:val="0"/>
          <w14:ligatures w14:val="none"/>
        </w:rPr>
      </w:pPr>
      <w:r w:rsidRPr="00280B28">
        <w:rPr>
          <w:rFonts w:ascii="Calibri" w:eastAsia="Times New Roman" w:hAnsi="Calibri" w:cs="Calibri"/>
          <w:color w:val="0A0A0A"/>
          <w:kern w:val="0"/>
          <w14:ligatures w14:val="none"/>
        </w:rPr>
        <w:t xml:space="preserve">As we mentioned in Episode 157, </w:t>
      </w:r>
      <w:r w:rsidRPr="00280B28">
        <w:rPr>
          <w:rFonts w:ascii="Calibri" w:eastAsia="Times New Roman" w:hAnsi="Calibri" w:cs="Calibri"/>
          <w:color w:val="0A0A0A"/>
          <w:kern w:val="0"/>
          <w14:ligatures w14:val="none"/>
        </w:rPr>
        <w:t>It's important to understand the distinction between confidentiality and privilege. While both involve protecting information, privilege is a legal right that allows someone to refuse to disclose certain information in court. Confidentiality, while generally observed in many professional relationships, may not always hold up in a legal setting unless it is specifically protected by a legal privilege.</w:t>
      </w:r>
    </w:p>
    <w:p w14:paraId="29E3F10C" w14:textId="77777777" w:rsidR="00937122" w:rsidRPr="00280B28" w:rsidRDefault="00937122" w:rsidP="00280B28">
      <w:pPr>
        <w:shd w:val="clear" w:color="auto" w:fill="FFFFFF"/>
        <w:spacing w:after="120" w:line="360" w:lineRule="atLeast"/>
        <w:jc w:val="both"/>
        <w:rPr>
          <w:rFonts w:ascii="Calibri" w:eastAsia="Times New Roman" w:hAnsi="Calibri" w:cs="Calibri"/>
          <w:color w:val="0A0A0A"/>
          <w:kern w:val="0"/>
          <w14:ligatures w14:val="none"/>
        </w:rPr>
      </w:pPr>
    </w:p>
    <w:p w14:paraId="6A18DEAF" w14:textId="77777777" w:rsidR="00F53F9A" w:rsidRDefault="000368EC" w:rsidP="00280B28">
      <w:pPr>
        <w:shd w:val="clear" w:color="auto" w:fill="FFFFFF"/>
        <w:spacing w:after="120" w:line="360" w:lineRule="atLeast"/>
        <w:jc w:val="both"/>
        <w:rPr>
          <w:rFonts w:ascii="Calibri" w:eastAsia="Times New Roman" w:hAnsi="Calibri" w:cs="Calibri"/>
          <w:color w:val="0A0A0A"/>
          <w:kern w:val="0"/>
          <w14:ligatures w14:val="none"/>
        </w:rPr>
      </w:pPr>
      <w:r w:rsidRPr="00280B28">
        <w:rPr>
          <w:rFonts w:ascii="Calibri" w:eastAsia="Times New Roman" w:hAnsi="Calibri" w:cs="Calibri"/>
          <w:color w:val="0A0A0A"/>
          <w:kern w:val="0"/>
          <w14:ligatures w14:val="none"/>
        </w:rPr>
        <w:t xml:space="preserve">Normally, a privilege is absolute, meaning that if a matter is privileged, it is not discoverable.  </w:t>
      </w:r>
    </w:p>
    <w:p w14:paraId="3334636B" w14:textId="2086AFF4" w:rsidR="00E315BE" w:rsidRPr="00280B28" w:rsidRDefault="000368EC" w:rsidP="00280B28">
      <w:pPr>
        <w:shd w:val="clear" w:color="auto" w:fill="FFFFFF"/>
        <w:spacing w:after="120" w:line="360" w:lineRule="atLeast"/>
        <w:jc w:val="both"/>
        <w:rPr>
          <w:rFonts w:ascii="Calibri" w:eastAsia="Times New Roman" w:hAnsi="Calibri" w:cs="Calibri"/>
          <w:color w:val="0A0A0A"/>
          <w:kern w:val="0"/>
          <w14:ligatures w14:val="none"/>
        </w:rPr>
      </w:pPr>
      <w:r w:rsidRPr="00280B28">
        <w:rPr>
          <w:rFonts w:ascii="Calibri" w:eastAsia="Times New Roman" w:hAnsi="Calibri" w:cs="Calibri"/>
          <w:color w:val="0A0A0A"/>
          <w:kern w:val="0"/>
          <w14:ligatures w14:val="none"/>
        </w:rPr>
        <w:t xml:space="preserve">See </w:t>
      </w:r>
      <w:r w:rsidRPr="00280B28">
        <w:rPr>
          <w:rFonts w:ascii="Calibri" w:eastAsia="Times New Roman" w:hAnsi="Calibri" w:cs="Calibri"/>
          <w:i/>
          <w:iCs/>
          <w:color w:val="0A0A0A"/>
          <w:kern w:val="0"/>
          <w14:ligatures w14:val="none"/>
        </w:rPr>
        <w:t>Coast Line R.R. v. Daugherty,</w:t>
      </w:r>
      <w:r w:rsidRPr="00280B28">
        <w:rPr>
          <w:rFonts w:ascii="Calibri" w:eastAsia="Times New Roman" w:hAnsi="Calibri" w:cs="Calibri"/>
          <w:color w:val="0A0A0A"/>
          <w:kern w:val="0"/>
          <w14:ligatures w14:val="none"/>
        </w:rPr>
        <w:t xml:space="preserve"> 111 Ga. App. 144 (1965)</w:t>
      </w:r>
      <w:r w:rsidR="00E315BE" w:rsidRPr="00280B28">
        <w:rPr>
          <w:rFonts w:ascii="Calibri" w:eastAsia="Times New Roman" w:hAnsi="Calibri" w:cs="Calibri"/>
          <w:color w:val="0A0A0A"/>
          <w:kern w:val="0"/>
          <w14:ligatures w14:val="none"/>
        </w:rPr>
        <w:t>.</w:t>
      </w:r>
    </w:p>
    <w:p w14:paraId="2D340813"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lastRenderedPageBreak/>
        <w:t>Communications Between Husband and Wife</w:t>
      </w:r>
    </w:p>
    <w:p w14:paraId="40268B88"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1. In General</w:t>
      </w:r>
    </w:p>
    <w:p w14:paraId="21C3B6F3"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General description of privilege between spouses.</w:t>
      </w:r>
    </w:p>
    <w:p w14:paraId="0673B8D6" w14:textId="77777777" w:rsidR="00F53F9A" w:rsidRDefault="00E315BE" w:rsidP="00280B28">
      <w:pPr>
        <w:shd w:val="clear" w:color="auto" w:fill="FFFFFF"/>
        <w:spacing w:after="120" w:line="360" w:lineRule="atLeast"/>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Meaning of this provision simply is that neither of the married pair shall be permitted to testify as a witness concerning such communications or to furnish to </w:t>
      </w:r>
      <w:proofErr w:type="gramStart"/>
      <w:r w:rsidRPr="00280B28">
        <w:rPr>
          <w:rFonts w:ascii="Calibri" w:eastAsia="Times New Roman" w:hAnsi="Calibri" w:cs="Calibri"/>
          <w:color w:val="000000"/>
          <w:kern w:val="0"/>
          <w14:ligatures w14:val="none"/>
        </w:rPr>
        <w:t>another,</w:t>
      </w:r>
      <w:proofErr w:type="gramEnd"/>
      <w:r w:rsidRPr="00280B28">
        <w:rPr>
          <w:rFonts w:ascii="Calibri" w:eastAsia="Times New Roman" w:hAnsi="Calibri" w:cs="Calibri"/>
          <w:color w:val="000000"/>
          <w:kern w:val="0"/>
          <w14:ligatures w14:val="none"/>
        </w:rPr>
        <w:t xml:space="preserve"> for the purpose of being introduced in evidence, writings of any kind received under the seal of confidence during coverture. </w:t>
      </w:r>
    </w:p>
    <w:p w14:paraId="30F7C015" w14:textId="3F038E37" w:rsidR="00E315BE" w:rsidRPr="00280B28" w:rsidRDefault="00E315BE" w:rsidP="00280B28">
      <w:pPr>
        <w:shd w:val="clear" w:color="auto" w:fill="FFFFFF"/>
        <w:spacing w:after="120" w:line="360" w:lineRule="atLeast"/>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Knight v. State, 114 Ga. 48, 39 S.E. 928, 88 Am. St. R. 17 (1901) (decided under former Civil Code 1895, § 5198); Lowry v. Lowry, 170 Ga. 349, 153 S.E. 11 (1930); Gorman v. State, 183 Ga. 307, 188 S.E. 455 (1936) (decided under former Civil Code 1910, § 5785); R. &amp; J. Dick Co. v. Bass, 295 F. Supp. 758 (N.D. Ga. 1968); Georgia Int'l Life Ins. Co. v. Boney, 139 Ga. App. 575, 228 S.E.2d 731 (1976)</w:t>
      </w:r>
    </w:p>
    <w:p w14:paraId="5D927A38" w14:textId="77777777" w:rsidR="00E315BE" w:rsidRPr="00280B28" w:rsidRDefault="00E315BE" w:rsidP="00280B28">
      <w:pPr>
        <w:shd w:val="clear" w:color="auto" w:fill="FFFFFF"/>
        <w:spacing w:after="120" w:line="360" w:lineRule="atLeast"/>
        <w:jc w:val="both"/>
        <w:rPr>
          <w:rFonts w:ascii="Calibri" w:eastAsia="Times New Roman" w:hAnsi="Calibri" w:cs="Calibri"/>
          <w:color w:val="000000"/>
          <w:kern w:val="0"/>
          <w14:ligatures w14:val="none"/>
        </w:rPr>
      </w:pPr>
    </w:p>
    <w:p w14:paraId="35906FE4"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"Confidential communications" between spouses defined.</w:t>
      </w:r>
    </w:p>
    <w:p w14:paraId="37226EDB"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"Confidential communications" are those when one spouse derives knowledge from the other by virtue of the special confidence of the husband-wife relationship. </w:t>
      </w:r>
    </w:p>
    <w:p w14:paraId="01213C8C" w14:textId="15BAB79B"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Wilcox v. State, 250 Ga. 745, 301 S.E.2d 251 (1983), aff'd in part and </w:t>
      </w:r>
      <w:proofErr w:type="spellStart"/>
      <w:r w:rsidRPr="00280B28">
        <w:rPr>
          <w:rFonts w:ascii="Calibri" w:eastAsia="Times New Roman" w:hAnsi="Calibri" w:cs="Calibri"/>
          <w:color w:val="000000"/>
          <w:kern w:val="0"/>
          <w14:ligatures w14:val="none"/>
        </w:rPr>
        <w:t>rev'd</w:t>
      </w:r>
      <w:proofErr w:type="spellEnd"/>
      <w:r w:rsidRPr="00280B28">
        <w:rPr>
          <w:rFonts w:ascii="Calibri" w:eastAsia="Times New Roman" w:hAnsi="Calibri" w:cs="Calibri"/>
          <w:color w:val="000000"/>
          <w:kern w:val="0"/>
          <w14:ligatures w14:val="none"/>
        </w:rPr>
        <w:t xml:space="preserve"> in part, 813 F.2d 1140 (11th Cir.), cert. denied, 484 U.S. 925, 108 S. Ct. 287, 98 L. Ed. 2d 247 (1987) (decided under former O.C.G.A. § 24-9-21).</w:t>
      </w:r>
    </w:p>
    <w:p w14:paraId="3B5A63FD"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Every spoken word between a husband and wife is not confidential; if the communication is an impersonal one not made in reliance on the marital relationship, the communication is not confidential, and no policy reason bars its admissibility. </w:t>
      </w:r>
    </w:p>
    <w:p w14:paraId="5740C3AA" w14:textId="4BD812E9"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Wilcox v. State, 250 Ga. 745, 301 S.E.2d 251 (1983), aff'd in part and </w:t>
      </w:r>
      <w:proofErr w:type="spellStart"/>
      <w:r w:rsidRPr="00280B28">
        <w:rPr>
          <w:rFonts w:ascii="Calibri" w:eastAsia="Times New Roman" w:hAnsi="Calibri" w:cs="Calibri"/>
          <w:color w:val="000000"/>
          <w:kern w:val="0"/>
          <w14:ligatures w14:val="none"/>
        </w:rPr>
        <w:t>rev'd</w:t>
      </w:r>
      <w:proofErr w:type="spellEnd"/>
      <w:r w:rsidRPr="00280B28">
        <w:rPr>
          <w:rFonts w:ascii="Calibri" w:eastAsia="Times New Roman" w:hAnsi="Calibri" w:cs="Calibri"/>
          <w:color w:val="000000"/>
          <w:kern w:val="0"/>
          <w14:ligatures w14:val="none"/>
        </w:rPr>
        <w:t xml:space="preserve"> in part, 813 F.2d 1140 (11th Cir.), cert. denied, 484 U.S. 925, 108 S. Ct. 287, 98 L. Ed. 2d 247 (1987) (decided under former O.C.G.A. § 24-9-21).</w:t>
      </w:r>
    </w:p>
    <w:p w14:paraId="11142445"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Nonprivileged communications generally.</w:t>
      </w:r>
    </w:p>
    <w:p w14:paraId="4CC01793"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Nonprivileged communications relate to husband-wife conversations through third parties or in the presence of third parties, when the communication constitutes a ground of action by one spouse against the other, or when the conversation was of an impersonal nature spoken or performed without the special confidence one spouse reposes in the other in the marital relation. Georgia Int'l Life Ins. Co. v. Boney, 139 Ga. App. 575, 228 S.E.2d 731 (1976) (decided under former Code 1933, § 38-418).</w:t>
      </w:r>
    </w:p>
    <w:p w14:paraId="00553833"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lastRenderedPageBreak/>
        <w:t>Privilege belongs to communicator and is perpetual.</w:t>
      </w:r>
    </w:p>
    <w:p w14:paraId="0674D9E6"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Since the privilege belongs to the communicator, the privilege cannot be waived by the administrator nor by the surviving spouse since communications between husband and wife survive death and are protected forever. </w:t>
      </w:r>
    </w:p>
    <w:p w14:paraId="6059AF2D" w14:textId="78B30286"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Georgia Int'l Life Ins. Co. v. Boney, 139 Ga. App. 575, 228 S.E.2d 731 (1976) (decided under former Code 1933, § 38-418).</w:t>
      </w:r>
    </w:p>
    <w:p w14:paraId="6BA24975"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Waiver of privilege.</w:t>
      </w:r>
    </w:p>
    <w:p w14:paraId="0DC5CF6B"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Spouse may waive his or her privilege by voluntarily taking the stand and testifying. </w:t>
      </w:r>
    </w:p>
    <w:p w14:paraId="4BE8FC3F" w14:textId="75D8807A"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Duncan v. State, 232 Ga. App. 157, 500 S.E.2d 603 (1998) (decided under former O.C.G.A. § 24-9-21).</w:t>
      </w:r>
    </w:p>
    <w:p w14:paraId="71D43A96"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Trial court did not err in allowing a probationer's spouse to testify without informing the spouse of the marital privilege pursuant to former O.C.G.A. §§ 24-9-21 and24-9-23 (see now O.C.G.A. §§ 24-5-501 and24-5-503) because the spouse was aware of the privilege but never asserted the privilege to the trial court, and it was assumed that the spouse waived the right not to testify; the spouse was informed by defense counsel of the spouse's rights under the marital privilege, and the spouse did not assert the privilege even after defense counsel voiced objections to the testimony in the spouse's presence. </w:t>
      </w:r>
    </w:p>
    <w:p w14:paraId="4421E8B5" w14:textId="093C8558"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Geter v. State, 300 Ga. App. 396, 685 S.E.2d 342 (2009) (decided under former O.C.G.A. § 24-9-21).</w:t>
      </w:r>
    </w:p>
    <w:p w14:paraId="53337880"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Husband and wife communication must be confidential to be privileged.</w:t>
      </w:r>
    </w:p>
    <w:p w14:paraId="6F4D72DD"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Paragraph (1) of former O.C.G.A. § 24-9-21 </w:t>
      </w:r>
      <w:proofErr w:type="gramStart"/>
      <w:r w:rsidRPr="00280B28">
        <w:rPr>
          <w:rFonts w:ascii="Calibri" w:eastAsia="Times New Roman" w:hAnsi="Calibri" w:cs="Calibri"/>
          <w:color w:val="000000"/>
          <w:kern w:val="0"/>
          <w14:ligatures w14:val="none"/>
        </w:rPr>
        <w:t>provided that</w:t>
      </w:r>
      <w:proofErr w:type="gramEnd"/>
      <w:r w:rsidRPr="00280B28">
        <w:rPr>
          <w:rFonts w:ascii="Calibri" w:eastAsia="Times New Roman" w:hAnsi="Calibri" w:cs="Calibri"/>
          <w:color w:val="000000"/>
          <w:kern w:val="0"/>
          <w14:ligatures w14:val="none"/>
        </w:rPr>
        <w:t xml:space="preserve"> communications between a husband and wife were inadmissible on grounds of public policy; however, for this exclusion to apply, the communications must be confidential. </w:t>
      </w:r>
    </w:p>
    <w:p w14:paraId="78A2965F" w14:textId="5E0E8D3E"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Wilcox v. State, 250 Ga. 745, 301 S.E.2d 251 (1983), aff'd in part and </w:t>
      </w:r>
      <w:proofErr w:type="spellStart"/>
      <w:r w:rsidRPr="00280B28">
        <w:rPr>
          <w:rFonts w:ascii="Calibri" w:eastAsia="Times New Roman" w:hAnsi="Calibri" w:cs="Calibri"/>
          <w:color w:val="000000"/>
          <w:kern w:val="0"/>
          <w14:ligatures w14:val="none"/>
        </w:rPr>
        <w:t>rev'd</w:t>
      </w:r>
      <w:proofErr w:type="spellEnd"/>
      <w:r w:rsidRPr="00280B28">
        <w:rPr>
          <w:rFonts w:ascii="Calibri" w:eastAsia="Times New Roman" w:hAnsi="Calibri" w:cs="Calibri"/>
          <w:color w:val="000000"/>
          <w:kern w:val="0"/>
          <w14:ligatures w14:val="none"/>
        </w:rPr>
        <w:t xml:space="preserve"> in part, 813 F.2d 1140 (11th Cir.), cert. denied, 484 U.S. 925, 108 S. Ct. 287, 98 L. Ed. 2d 247 (1987) (decided under former O.C.G.A. § 24-9-21).</w:t>
      </w:r>
    </w:p>
    <w:p w14:paraId="106FAC7B"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Indifference of one spouse to presence of the other.</w:t>
      </w:r>
    </w:p>
    <w:p w14:paraId="0FE84E3F"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When the act is done solely for the sake of doing the act, the indications being that the husband is indifferent to the presence of the wife, there is no communication. In such cases the privilege should not be allowed to deprive the court of the evidence. </w:t>
      </w:r>
    </w:p>
    <w:p w14:paraId="2738A8CD" w14:textId="700521A3"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lastRenderedPageBreak/>
        <w:t>Georgia Int'l Life Ins. Co. v. Boney, 139 Ga. App. 575, 228 S.E.2d 731 (1976) (decided under former Code 1933, § 38-418).</w:t>
      </w:r>
    </w:p>
    <w:p w14:paraId="43B08A34"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No evidence establishing element of confidentiality.</w:t>
      </w:r>
    </w:p>
    <w:p w14:paraId="0D0766F3"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Though the rule establishes the wife as an incompetent witness for or against the husband in regard to any information derived from his confidence in her, when there is nothing to indicate that the knowledge was derived from any special confidence which one spouse reposed in the other, or that there was any occasion for the one spouse to make to the other any confidential communication concerning the matter, the knowledge gained is not privileged. </w:t>
      </w:r>
    </w:p>
    <w:p w14:paraId="66B2BC8A" w14:textId="1411E192"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Georgia Int'l Life Ins. Co. v. Boney, 139 Ga. App. 575, 228 S.E.2d 731 (1976) (decided under former Code 1933, § 38-418).</w:t>
      </w:r>
    </w:p>
    <w:p w14:paraId="71F7D731"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Testimony as to injury of husband.</w:t>
      </w:r>
    </w:p>
    <w:p w14:paraId="03ACB7C0" w14:textId="77777777" w:rsidR="00F53F9A" w:rsidRDefault="00E315BE" w:rsidP="00280B28">
      <w:pPr>
        <w:shd w:val="clear" w:color="auto" w:fill="FFFFFF"/>
        <w:spacing w:after="120" w:line="360" w:lineRule="atLeast"/>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Wife of the injured party is not incompetent to testify as to the nature of the injury received by him and its effect upon his physical condition when there is nothing to indicate that her knowledge on the subject was gained because of any confidence which he reposed in her as his wife. </w:t>
      </w:r>
    </w:p>
    <w:p w14:paraId="3FE17565" w14:textId="2988E457" w:rsidR="00E315BE" w:rsidRPr="00280B28" w:rsidRDefault="00E315BE" w:rsidP="00280B28">
      <w:pPr>
        <w:shd w:val="clear" w:color="auto" w:fill="FFFFFF"/>
        <w:spacing w:after="120" w:line="360" w:lineRule="atLeast"/>
        <w:jc w:val="both"/>
        <w:rPr>
          <w:rFonts w:ascii="Calibri" w:eastAsia="Times New Roman" w:hAnsi="Calibri" w:cs="Calibri"/>
          <w:color w:val="0A0A0A"/>
          <w:kern w:val="0"/>
          <w14:ligatures w14:val="none"/>
        </w:rPr>
      </w:pPr>
      <w:r w:rsidRPr="00280B28">
        <w:rPr>
          <w:rFonts w:ascii="Calibri" w:eastAsia="Times New Roman" w:hAnsi="Calibri" w:cs="Calibri"/>
          <w:color w:val="000000"/>
          <w:kern w:val="0"/>
          <w14:ligatures w14:val="none"/>
        </w:rPr>
        <w:t>Macon Ry. &amp; Light Co. v. Mason, 123 Ga. 773, 51 S.E. 569 (1905) (decided under former Civil Code 1895, § 5198).</w:t>
      </w:r>
    </w:p>
    <w:p w14:paraId="209CDD8F"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Rule was applied to exclude evidence in the following cases.</w:t>
      </w:r>
    </w:p>
    <w:p w14:paraId="3CEC871F"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See Keaton v. McGwier, 24 Ga. 217 (1858) (testimony that might discredit spouse's testimony) (decided under former Civil Code 1910, § 5785); McKie v. State, 165 Ga. 210, 140 S.E. 625 (1927); Gorman v. State, 183 Ga. 307, 188 S.E. 455 (1936) (letters written by wife to husband) (decided under former Civil Code 1910, § 5785); Georgia Int'l Life Ins. Co. v. Boney, 139 Ga. App. 575, 228 S.E.2d 731 (1976) (facts that might discredit spouse's testimony) (decided under former Code 1933, § 38-418);(writing from one spouse to another concerning domestic relationships) (decided under former Code 1933, § 38-418).</w:t>
      </w:r>
    </w:p>
    <w:p w14:paraId="590897BD"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No common law marriage found.</w:t>
      </w:r>
    </w:p>
    <w:p w14:paraId="39B20195"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When there was evidence to support the trial court's finding that the defendant and the witness did not have a common law marriage, there was no error in allowing the witness to testify. Abrams v. State, 272 Ga. 63, 525 S.E.2d 86 (2000), overruled on other grounds, Baugh v. State, 276 Ga. 736, 585 S.E.2d 616 (2003) (decided under former O.C.G.A. § 24-9-21).</w:t>
      </w:r>
    </w:p>
    <w:p w14:paraId="7B69CF13"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Time of objection to testimony between spouses.</w:t>
      </w:r>
    </w:p>
    <w:p w14:paraId="31C9E5FD"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Objection to testimony on the ground that the testimony was </w:t>
      </w:r>
      <w:proofErr w:type="gramStart"/>
      <w:r w:rsidRPr="00280B28">
        <w:rPr>
          <w:rFonts w:ascii="Calibri" w:eastAsia="Times New Roman" w:hAnsi="Calibri" w:cs="Calibri"/>
          <w:color w:val="000000"/>
          <w:kern w:val="0"/>
          <w14:ligatures w14:val="none"/>
        </w:rPr>
        <w:t>in the nature of confidential</w:t>
      </w:r>
      <w:proofErr w:type="gramEnd"/>
      <w:r w:rsidRPr="00280B28">
        <w:rPr>
          <w:rFonts w:ascii="Calibri" w:eastAsia="Times New Roman" w:hAnsi="Calibri" w:cs="Calibri"/>
          <w:color w:val="000000"/>
          <w:kern w:val="0"/>
          <w14:ligatures w14:val="none"/>
        </w:rPr>
        <w:t xml:space="preserve"> communications between husband and wife, and therefore to be excluded under the provisions </w:t>
      </w:r>
      <w:r w:rsidRPr="00280B28">
        <w:rPr>
          <w:rFonts w:ascii="Calibri" w:eastAsia="Times New Roman" w:hAnsi="Calibri" w:cs="Calibri"/>
          <w:color w:val="000000"/>
          <w:kern w:val="0"/>
          <w14:ligatures w14:val="none"/>
        </w:rPr>
        <w:lastRenderedPageBreak/>
        <w:t xml:space="preserve">of the former statute, came too late when urged for the first time in the brief of counsel for the plaintiff in error in the reviewing court. </w:t>
      </w:r>
    </w:p>
    <w:p w14:paraId="73E02D22" w14:textId="59C9E7AE" w:rsidR="00937122"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Holloway v. Hoard, 140 Ga. 380, 78 S.E. 928 (1913)</w:t>
      </w:r>
    </w:p>
    <w:p w14:paraId="137C4753"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Third Parties</w:t>
      </w:r>
    </w:p>
    <w:p w14:paraId="21C8E5F0"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No protection for financial documents prepared by third party.</w:t>
      </w:r>
    </w:p>
    <w:p w14:paraId="242C7D26"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Although communications between a husband and a wife are confidential and privileged, such protections do not apply to financial documents either prepared or seen by third parties; a trial court did not err in granting a motion to compel an employee and the husband to produce financial documents such as checks, account statements, and tax returns. </w:t>
      </w:r>
    </w:p>
    <w:p w14:paraId="3329F72A" w14:textId="663541DC"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Dempsey v. Kaminski Jewelry, Inc., 278 Ga. App. 814, 630 S.E.2d 77 (2006) (decided under former O.C.G.A. § 24-9-21).</w:t>
      </w:r>
    </w:p>
    <w:p w14:paraId="6BFBCAF7"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Third person overhearing communication between married couple.</w:t>
      </w:r>
    </w:p>
    <w:p w14:paraId="6CD944E7"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Former statute was not intended to forbid one who overhears a conversation between husband and wife from testifying with respect to the conversation. If they are unsuccessful in keeping secret that which they intend each other shall so regard, the mere fact that they did so intend will not render incompetent the testimony of an outsider. </w:t>
      </w:r>
    </w:p>
    <w:p w14:paraId="35A6553A" w14:textId="084F7F74"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Knight v. State, 114 Ga. 48, 39 S.E. 928, 88 Am. St. R. 17 (1901) (decided under former Civil Code 1895, § 5198). Ford v. State, 124 Ga. 793, 53 S.E. 335 (1906) See also Cocroft v. Cocroft, 158 Ga. 714, 124 S.E. 346 (1924) (decided under former Civil Code 1895, § 5198); Sims v. State, 36 Ga. App. 266, 136 S.E. 460 (</w:t>
      </w:r>
      <w:proofErr w:type="gramStart"/>
      <w:r w:rsidRPr="00280B28">
        <w:rPr>
          <w:rFonts w:ascii="Calibri" w:eastAsia="Times New Roman" w:hAnsi="Calibri" w:cs="Calibri"/>
          <w:color w:val="000000"/>
          <w:kern w:val="0"/>
          <w14:ligatures w14:val="none"/>
        </w:rPr>
        <w:t>1927);(</w:t>
      </w:r>
      <w:proofErr w:type="gramEnd"/>
      <w:r w:rsidRPr="00280B28">
        <w:rPr>
          <w:rFonts w:ascii="Calibri" w:eastAsia="Times New Roman" w:hAnsi="Calibri" w:cs="Calibri"/>
          <w:color w:val="000000"/>
          <w:kern w:val="0"/>
          <w14:ligatures w14:val="none"/>
        </w:rPr>
        <w:t xml:space="preserve">decided under former Civil Code 1910, § </w:t>
      </w:r>
      <w:proofErr w:type="gramStart"/>
      <w:r w:rsidRPr="00280B28">
        <w:rPr>
          <w:rFonts w:ascii="Calibri" w:eastAsia="Times New Roman" w:hAnsi="Calibri" w:cs="Calibri"/>
          <w:color w:val="000000"/>
          <w:kern w:val="0"/>
          <w14:ligatures w14:val="none"/>
        </w:rPr>
        <w:t>5785);(</w:t>
      </w:r>
      <w:proofErr w:type="gramEnd"/>
      <w:r w:rsidRPr="00280B28">
        <w:rPr>
          <w:rFonts w:ascii="Calibri" w:eastAsia="Times New Roman" w:hAnsi="Calibri" w:cs="Calibri"/>
          <w:color w:val="000000"/>
          <w:kern w:val="0"/>
          <w14:ligatures w14:val="none"/>
        </w:rPr>
        <w:t>decided under former Civil Code 1910, § 5785).</w:t>
      </w:r>
    </w:p>
    <w:p w14:paraId="49205056"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Presence of third party.</w:t>
      </w:r>
    </w:p>
    <w:p w14:paraId="4EF056E4"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Wife can testify as to what was said by the husband to some other person in the presence of the wife. </w:t>
      </w:r>
    </w:p>
    <w:p w14:paraId="0102D1BC" w14:textId="75423746"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R. &amp; J. Dick Co. v. Bass, 295 F. Supp. 758 (N.D. Ga. 1968) (decided under former Code 1933, § 38-418).</w:t>
      </w:r>
    </w:p>
    <w:p w14:paraId="56227650"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p>
    <w:p w14:paraId="3A93140D" w14:textId="77777777" w:rsidR="00E315BE" w:rsidRPr="00280B28" w:rsidRDefault="00E315BE"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Testimony of third party as to communications.</w:t>
      </w:r>
    </w:p>
    <w:p w14:paraId="45F0D446"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Former O.C.G.A. § 24-9-21 did not prohibit testimony about communications between spouses by someone who overheard the communication. </w:t>
      </w:r>
    </w:p>
    <w:p w14:paraId="7C257432" w14:textId="50682218"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lastRenderedPageBreak/>
        <w:t>Helton v. State, 217 Ga. App. 691, 458 S.E.2d 872 (1995)</w:t>
      </w:r>
    </w:p>
    <w:p w14:paraId="43CE750C"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3. Criminal Cases</w:t>
      </w:r>
    </w:p>
    <w:p w14:paraId="626D17D6" w14:textId="7777777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Calling wife as defense witness did not waive husband's privilege.</w:t>
      </w:r>
    </w:p>
    <w:p w14:paraId="654CDA86" w14:textId="77777777" w:rsidR="00F53F9A"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Defendant was entitled to have the testimony of his wife excluded based upon his marital privilege as provided by former O.C.G.A. § 24-9-21 as proper objection was made at trial. Although under certain circumstances the marital privilege may be waived by the communicator, the act of calling his wife as a defense witness did not, in and of itself, waive his privilege regarding protected confidential communications as the direct examination did not in any way touch on the privileged matters or open the door thereto. </w:t>
      </w:r>
    </w:p>
    <w:p w14:paraId="0E385BB7" w14:textId="01F313D7" w:rsidR="00E315BE" w:rsidRPr="00280B28" w:rsidRDefault="00E315BE"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White v. State, 211 Ga. App. 694, 440 S.E.2d 68 (1994) (decided under former O.C.G.A. § 24-9-21).</w:t>
      </w:r>
    </w:p>
    <w:p w14:paraId="1C59F452" w14:textId="77777777" w:rsidR="00940EB1" w:rsidRPr="00280B28" w:rsidRDefault="00940EB1"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No privilege for mere acts or gestures.</w:t>
      </w:r>
    </w:p>
    <w:p w14:paraId="68BEFCBF" w14:textId="77777777" w:rsidR="00F53F9A" w:rsidRDefault="00940EB1"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Husband, who took a container of crack cocaine from an evidence file cabinet in the district attorney's office while his wife was present in the room, could not invoke the husband-wife privilege, when there was no clear proof that his acts or gestures were as much a communication as would have been his words to her describing the act. </w:t>
      </w:r>
    </w:p>
    <w:p w14:paraId="34887723" w14:textId="4B53CBD1" w:rsidR="00937122" w:rsidRPr="00280B28" w:rsidRDefault="00940EB1"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Brown v. State, 199 Ga. App. 188, 404 S.E.2d 469, cert. denied, 199 Ga. App. 905, 404 S.E.2d 469 (1991)</w:t>
      </w:r>
    </w:p>
    <w:p w14:paraId="1B5D9B74" w14:textId="77777777" w:rsidR="00940EB1" w:rsidRPr="00280B28" w:rsidRDefault="00940EB1" w:rsidP="00280B28">
      <w:pPr>
        <w:jc w:val="both"/>
        <w:rPr>
          <w:rFonts w:ascii="Calibri" w:eastAsia="Times New Roman" w:hAnsi="Calibri" w:cs="Calibri"/>
          <w:color w:val="000000"/>
          <w:kern w:val="0"/>
          <w14:ligatures w14:val="none"/>
        </w:rPr>
      </w:pPr>
    </w:p>
    <w:p w14:paraId="4E54AC07" w14:textId="77777777"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Secrets of State</w:t>
      </w:r>
    </w:p>
    <w:p w14:paraId="21585C04" w14:textId="77777777"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Secrets of state created no disclosure privilege.</w:t>
      </w:r>
    </w:p>
    <w:p w14:paraId="1DB1DC0E" w14:textId="77777777" w:rsidR="00F53F9A"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"Secrets of state" privilege did not exempt cost estimates of the DOT from disclosure under the Open Records Act, O.C.G.A. § 50-14-1 et seq. </w:t>
      </w:r>
    </w:p>
    <w:p w14:paraId="55CEC644" w14:textId="34403158"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Hardaway Co. v. Rives, 262 Ga. 631, 422 S.E.2d 854 (1992) (decided under former O.C.G.A. § 24-9-21).</w:t>
      </w:r>
    </w:p>
    <w:p w14:paraId="4261928E" w14:textId="77777777" w:rsidR="00F53F9A"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Existence of "open government" does not negate existence of attorney-client privilege </w:t>
      </w:r>
      <w:r w:rsidRPr="00280B28">
        <w:rPr>
          <w:rFonts w:ascii="Calibri" w:eastAsia="Times New Roman" w:hAnsi="Calibri" w:cs="Calibri"/>
          <w:color w:val="000000"/>
          <w:kern w:val="0"/>
          <w14:ligatures w14:val="none"/>
        </w:rPr>
        <w:t xml:space="preserve">as to matters discussed between county officials and county attorney. </w:t>
      </w:r>
    </w:p>
    <w:p w14:paraId="7898FD1C" w14:textId="482EB1A3" w:rsidR="00940EB1"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Dodson v. Floyd, 529 F. Supp. 1056 (N.D. Ga. 1981) (decided under former Code 1933, §§ 38-419 and 38-1605).</w:t>
      </w:r>
    </w:p>
    <w:p w14:paraId="328B4E1A" w14:textId="77777777" w:rsidR="00F53F9A" w:rsidRPr="00280B28" w:rsidRDefault="00F53F9A"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p>
    <w:p w14:paraId="20331648" w14:textId="77777777"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lastRenderedPageBreak/>
        <w:t>Communications Between Psychiatrist and Patient</w:t>
      </w:r>
    </w:p>
    <w:p w14:paraId="62EA8C6A" w14:textId="77777777"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b/>
          <w:bCs/>
          <w:color w:val="000000"/>
          <w:kern w:val="0"/>
          <w14:ligatures w14:val="none"/>
        </w:rPr>
        <w:t>Definition of psychiatrist.</w:t>
      </w:r>
    </w:p>
    <w:p w14:paraId="708F6550" w14:textId="77777777" w:rsidR="00F53F9A"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"Psychiatrist" in former O.C.G.A. § 24-9-21 meant a person licensed to practice medicine, or reasonably believed by the patient so to be, who devoted a substantial portion of his or her time engaged in the diagnosis and treatment of a mental or emotional condition, including drug or alcohol addiction. </w:t>
      </w:r>
    </w:p>
    <w:p w14:paraId="5B19AA8E" w14:textId="2880CEEF"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Wiles v. Wiles, 264 Ga. 594, 448 S.E.2d 681 (1994) </w:t>
      </w:r>
    </w:p>
    <w:p w14:paraId="02B0E095" w14:textId="77777777" w:rsidR="00940EB1" w:rsidRPr="00280B28" w:rsidRDefault="00940EB1"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Nature of privilege between psychiatrist and patient.</w:t>
      </w:r>
    </w:p>
    <w:p w14:paraId="56A4632F" w14:textId="3D2D0219" w:rsidR="00940EB1" w:rsidRPr="00280B28" w:rsidRDefault="00940EB1"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As a matter of public policy, Georgia excludes communications between psychiatrist and patient. This privilege is absolute, although it may be waived. Without a waiver, there is no basis for the admission of testimony about communications between psychiatrist and patient. Freeman v. State, 196 Ga. App. 343, 396 S.E.2d 69 (1990) </w:t>
      </w:r>
    </w:p>
    <w:p w14:paraId="4BA50926" w14:textId="77777777" w:rsidR="003C7724" w:rsidRPr="00280B28" w:rsidRDefault="003C7724"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Communications absolutely privileged.</w:t>
      </w:r>
    </w:p>
    <w:p w14:paraId="4CAA5288" w14:textId="77777777" w:rsidR="00F53F9A"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When plaintiff's decedent took an overdose of prescription drugs and subsequently died during hospitalization, prior communications between decedent as patient and decedent's psychiatrist were not discoverable as objective evidence of decedent's mental state. </w:t>
      </w:r>
    </w:p>
    <w:p w14:paraId="0F9469A1" w14:textId="74466C01" w:rsidR="003C7724" w:rsidRPr="00280B28" w:rsidRDefault="003C7724" w:rsidP="00280B28">
      <w:pPr>
        <w:jc w:val="both"/>
        <w:rPr>
          <w:rFonts w:ascii="Calibri" w:eastAsia="Times New Roman" w:hAnsi="Calibri" w:cs="Calibri"/>
          <w:color w:val="000000"/>
          <w:kern w:val="0"/>
          <w14:ligatures w14:val="none"/>
        </w:rPr>
      </w:pPr>
      <w:proofErr w:type="spellStart"/>
      <w:r w:rsidRPr="00280B28">
        <w:rPr>
          <w:rFonts w:ascii="Calibri" w:eastAsia="Times New Roman" w:hAnsi="Calibri" w:cs="Calibri"/>
          <w:color w:val="000000"/>
          <w:kern w:val="0"/>
          <w14:ligatures w14:val="none"/>
        </w:rPr>
        <w:t>Dynin</w:t>
      </w:r>
      <w:proofErr w:type="spellEnd"/>
      <w:r w:rsidRPr="00280B28">
        <w:rPr>
          <w:rFonts w:ascii="Calibri" w:eastAsia="Times New Roman" w:hAnsi="Calibri" w:cs="Calibri"/>
          <w:color w:val="000000"/>
          <w:kern w:val="0"/>
          <w14:ligatures w14:val="none"/>
        </w:rPr>
        <w:t xml:space="preserve"> v. Hall, 207 Ga. App. 337, 428 S.E.2d 89 (1993)</w:t>
      </w:r>
    </w:p>
    <w:p w14:paraId="7B7DDE9C" w14:textId="77777777" w:rsidR="00940EB1" w:rsidRPr="00280B28" w:rsidRDefault="00940EB1"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Prerequisite relationship.</w:t>
      </w:r>
    </w:p>
    <w:p w14:paraId="5A60E68D" w14:textId="527988D6" w:rsidR="00F53F9A" w:rsidRPr="00280B28" w:rsidRDefault="00940EB1"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Before the privilege may be invoked, the requisite relationship of psychiatrist and patient must have existed to the extent that treatment was given or contemplated. Massey v. State, 226 Ga. 703, 177 S.E.2d 79 (1970), cert. denied, 401 U.S. 964, 91 S. Ct. 984, 28 L. Ed. 2d 248 (1971), for comment, see 21 J. of Pub. L. 251 (1972)</w:t>
      </w:r>
    </w:p>
    <w:p w14:paraId="13DF3023" w14:textId="254007F3" w:rsidR="00F53F9A" w:rsidRPr="00280B28" w:rsidRDefault="00940EB1"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When a party goes to a psychiatrist on the party's own volition for the purpose of gaining professional psychiatric assistance, this creates the requisite confidential relationship of psychiatrist and patient to claim the privilege. Kimble v. Kimble, 240 Ga. 100, 239 S.E.2d 676 (1977)</w:t>
      </w:r>
    </w:p>
    <w:p w14:paraId="644F604A" w14:textId="19585630" w:rsidR="00940EB1" w:rsidRPr="00280B28" w:rsidRDefault="003C7724" w:rsidP="00280B28">
      <w:pPr>
        <w:jc w:val="both"/>
        <w:rPr>
          <w:rFonts w:ascii="Calibri" w:eastAsia="Times New Roman" w:hAnsi="Calibri" w:cs="Calibri"/>
          <w:b/>
          <w:bCs/>
          <w:color w:val="000000"/>
          <w:kern w:val="0"/>
          <w14:ligatures w14:val="none"/>
        </w:rPr>
      </w:pPr>
      <w:r w:rsidRPr="00280B28">
        <w:rPr>
          <w:rFonts w:ascii="Calibri" w:eastAsia="Times New Roman" w:hAnsi="Calibri" w:cs="Calibri"/>
          <w:b/>
          <w:bCs/>
          <w:color w:val="000000"/>
          <w:kern w:val="0"/>
          <w14:ligatures w14:val="none"/>
        </w:rPr>
        <w:t>Relationship Required</w:t>
      </w:r>
    </w:p>
    <w:p w14:paraId="7344AC2C" w14:textId="77777777" w:rsidR="00F53F9A" w:rsidRDefault="00940EB1"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No psychiatrist/patient relationship was created if: (1) the defendant was not seeking out psychiatric care in the usual sense of the term; and (2) no real treatment was given or contemplated. </w:t>
      </w:r>
    </w:p>
    <w:p w14:paraId="23A4231F" w14:textId="5DDC9B74" w:rsidR="00940EB1" w:rsidRPr="00280B28" w:rsidRDefault="00940EB1" w:rsidP="00280B28">
      <w:pPr>
        <w:jc w:val="both"/>
        <w:rPr>
          <w:rFonts w:ascii="Calibri" w:eastAsia="Times New Roman" w:hAnsi="Calibri" w:cs="Calibri"/>
          <w:color w:val="000000"/>
          <w:kern w:val="0"/>
          <w14:ligatures w14:val="none"/>
        </w:rPr>
      </w:pPr>
      <w:proofErr w:type="spellStart"/>
      <w:r w:rsidRPr="00280B28">
        <w:rPr>
          <w:rFonts w:ascii="Calibri" w:eastAsia="Times New Roman" w:hAnsi="Calibri" w:cs="Calibri"/>
          <w:color w:val="000000"/>
          <w:kern w:val="0"/>
          <w14:ligatures w14:val="none"/>
        </w:rPr>
        <w:t>Rachals</w:t>
      </w:r>
      <w:proofErr w:type="spellEnd"/>
      <w:r w:rsidRPr="00280B28">
        <w:rPr>
          <w:rFonts w:ascii="Calibri" w:eastAsia="Times New Roman" w:hAnsi="Calibri" w:cs="Calibri"/>
          <w:color w:val="000000"/>
          <w:kern w:val="0"/>
          <w14:ligatures w14:val="none"/>
        </w:rPr>
        <w:t xml:space="preserve"> v. State, 184 Ga. App. 420, 361 S.E.2d 671 (1987), aff'd, 258 Ga. 48, 364 S.E.2d 867, cert. denied, 487 U.S. 1238, 108 S. Ct. 2909, 101 L. Ed. 2d 941 (1988)</w:t>
      </w:r>
    </w:p>
    <w:p w14:paraId="7AF7D6E4" w14:textId="77777777" w:rsidR="003C7724" w:rsidRPr="00280B28" w:rsidRDefault="003C7724"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lastRenderedPageBreak/>
        <w:t>Court-appointed psychiatrist may testify.</w:t>
      </w:r>
    </w:p>
    <w:p w14:paraId="2F65578D" w14:textId="77777777" w:rsidR="00F53F9A" w:rsidRDefault="003C7724"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Psychiatrist appointed by the court for a sanity examination of the defendant may not be regarded as a prosecution witness, but is instead a witness for the court, and the psychiatrist's testimony as to statements made to the psychiatrist by the defendant </w:t>
      </w:r>
      <w:proofErr w:type="gramStart"/>
      <w:r w:rsidRPr="00280B28">
        <w:rPr>
          <w:rFonts w:ascii="Calibri" w:eastAsia="Times New Roman" w:hAnsi="Calibri" w:cs="Calibri"/>
          <w:color w:val="000000"/>
          <w:kern w:val="0"/>
          <w14:ligatures w14:val="none"/>
        </w:rPr>
        <w:t>during the course of</w:t>
      </w:r>
      <w:proofErr w:type="gramEnd"/>
      <w:r w:rsidRPr="00280B28">
        <w:rPr>
          <w:rFonts w:ascii="Calibri" w:eastAsia="Times New Roman" w:hAnsi="Calibri" w:cs="Calibri"/>
          <w:color w:val="000000"/>
          <w:kern w:val="0"/>
          <w14:ligatures w14:val="none"/>
        </w:rPr>
        <w:t xml:space="preserve"> the psychiatrist's examination of the defendant is admissible. </w:t>
      </w:r>
    </w:p>
    <w:p w14:paraId="10FBD88D" w14:textId="727FE446" w:rsidR="003C7724" w:rsidRPr="00280B28" w:rsidRDefault="003C7724" w:rsidP="00280B28">
      <w:pPr>
        <w:shd w:val="clear" w:color="auto" w:fill="FFFFFF"/>
        <w:spacing w:before="100" w:beforeAutospacing="1" w:after="100" w:afterAutospacing="1" w:line="240" w:lineRule="auto"/>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Massey v. State, 226 Ga. 703, 177 S.E.2d 79 (1970), cert. denied, 401 U.S. 964, 91 S. Ct. 984, 28 L. Ed. 2d 248 (1971) (decided under former Code 1933, § 38-418). For comment, see 21 J. of Pub. L. 251 (1972).</w:t>
      </w:r>
    </w:p>
    <w:p w14:paraId="50589CB0" w14:textId="77777777" w:rsidR="00F53F9A"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Privileged relationship between psychiatrist and patient did not exist in criminal cases when the defendant pled not guilty by reason of insanity, and the psychiatrist was appointed by the court to determine the issue of sanity. </w:t>
      </w:r>
    </w:p>
    <w:p w14:paraId="05EB93FC" w14:textId="77B0AFE3" w:rsidR="003C7724" w:rsidRPr="00280B28"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Kimble v. Kimble, 240 Ga. 100, 239 S.E.2d 676 (1977)</w:t>
      </w:r>
    </w:p>
    <w:p w14:paraId="0E39688B" w14:textId="77777777" w:rsidR="003C7724" w:rsidRPr="00280B28" w:rsidRDefault="003C7724"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Cross-examination after testimony about communication.</w:t>
      </w:r>
    </w:p>
    <w:p w14:paraId="1DD7B7BE" w14:textId="77777777" w:rsidR="00F53F9A"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By calling the doctor as a witness and allowing the doctor to testify as to the mental condition of the accused, the defense waived the right to object to relevant cross-examination of the doctor on the ground that such matter was privileged communication between the patient and psychiatrist. </w:t>
      </w:r>
    </w:p>
    <w:p w14:paraId="3DEE5095" w14:textId="4210E96C" w:rsidR="003C7724" w:rsidRPr="00280B28"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Fields v. State, 221 Ga. 307, 144 S.E.2d 339 (1965) (decided under former Code 1933, § 38-418); Griggs v. State, 241 Ga. 317, 245 S.E.2d 269 (1978)</w:t>
      </w:r>
    </w:p>
    <w:p w14:paraId="3F75D3CB" w14:textId="77777777" w:rsidR="003C7724" w:rsidRPr="00280B28" w:rsidRDefault="003C7724" w:rsidP="00280B28">
      <w:pPr>
        <w:jc w:val="both"/>
        <w:rPr>
          <w:rFonts w:ascii="Calibri" w:eastAsia="Times New Roman" w:hAnsi="Calibri" w:cs="Calibri"/>
          <w:b/>
          <w:bCs/>
          <w:color w:val="000000"/>
          <w:kern w:val="0"/>
          <w14:ligatures w14:val="none"/>
        </w:rPr>
      </w:pPr>
      <w:r w:rsidRPr="00280B28">
        <w:rPr>
          <w:rFonts w:ascii="Calibri" w:eastAsia="Times New Roman" w:hAnsi="Calibri" w:cs="Calibri"/>
          <w:b/>
          <w:bCs/>
          <w:color w:val="000000"/>
          <w:kern w:val="0"/>
          <w14:ligatures w14:val="none"/>
        </w:rPr>
        <w:t>Communications to Third Party Employees</w:t>
      </w:r>
    </w:p>
    <w:p w14:paraId="0A4988C7" w14:textId="77777777" w:rsidR="00F53F9A"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Contents of a psychiatrist's records were privileged as to communications between the psychiatrist and a patient; however, the privilege did not extend to communications made to nurses or attendants, unless the nurses or attendants were acting as agents of the psychiatrist, nor did it preclude discovery of the fact and dates of treatment. </w:t>
      </w:r>
    </w:p>
    <w:p w14:paraId="264AF7AD" w14:textId="1681BD58" w:rsidR="003C7724" w:rsidRPr="00280B28" w:rsidRDefault="003C7724"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Plunkett v. Ginsburg, 217 Ga. App. 20, 456 S.E.2d 595 (1995)</w:t>
      </w:r>
    </w:p>
    <w:p w14:paraId="65D144A8" w14:textId="77777777" w:rsidR="00280B28" w:rsidRPr="00280B28" w:rsidRDefault="00280B28" w:rsidP="00280B28">
      <w:pPr>
        <w:spacing w:after="0" w:line="240" w:lineRule="auto"/>
        <w:jc w:val="both"/>
        <w:rPr>
          <w:rFonts w:ascii="Calibri" w:eastAsia="Times New Roman" w:hAnsi="Calibri" w:cs="Calibri"/>
          <w:kern w:val="0"/>
          <w14:ligatures w14:val="none"/>
        </w:rPr>
      </w:pPr>
      <w:r w:rsidRPr="00280B28">
        <w:rPr>
          <w:rFonts w:ascii="Calibri" w:eastAsia="Times New Roman" w:hAnsi="Calibri" w:cs="Calibri"/>
          <w:b/>
          <w:bCs/>
          <w:color w:val="000000"/>
          <w:kern w:val="0"/>
          <w:shd w:val="clear" w:color="auto" w:fill="FFFFFF"/>
          <w14:ligatures w14:val="none"/>
        </w:rPr>
        <w:t>Joint treatment with other persons.</w:t>
      </w:r>
    </w:p>
    <w:p w14:paraId="4097B183" w14:textId="77777777" w:rsidR="00F53F9A" w:rsidRDefault="00280B28"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 xml:space="preserve">- Psychiatrist-patient privilege was not diminished by the fact that the patient sought or contemplated treatment jointly with other persons, or primarily for the benefit of another person who was in treatment by the same psychiatrist. </w:t>
      </w:r>
    </w:p>
    <w:p w14:paraId="097E52B5" w14:textId="7A844D55" w:rsidR="00280B28" w:rsidRDefault="00280B28" w:rsidP="00280B28">
      <w:pPr>
        <w:jc w:val="both"/>
        <w:rPr>
          <w:rFonts w:ascii="Calibri" w:eastAsia="Times New Roman" w:hAnsi="Calibri" w:cs="Calibri"/>
          <w:color w:val="000000"/>
          <w:kern w:val="0"/>
          <w14:ligatures w14:val="none"/>
        </w:rPr>
      </w:pPr>
      <w:r w:rsidRPr="00280B28">
        <w:rPr>
          <w:rFonts w:ascii="Calibri" w:eastAsia="Times New Roman" w:hAnsi="Calibri" w:cs="Calibri"/>
          <w:color w:val="000000"/>
          <w:kern w:val="0"/>
          <w14:ligatures w14:val="none"/>
        </w:rPr>
        <w:t>Mrozinski v. Pogue, 205 Ga. App. 731, 423 S.E.2d 405, cert. denied, 205 Ga. App. 901, 423 S.E.2d 405 (1992)</w:t>
      </w:r>
    </w:p>
    <w:p w14:paraId="3AA97C2A" w14:textId="77777777" w:rsidR="00F53F9A" w:rsidRDefault="00F53F9A" w:rsidP="00280B28">
      <w:pPr>
        <w:jc w:val="both"/>
        <w:rPr>
          <w:rFonts w:ascii="Calibri" w:eastAsia="Times New Roman" w:hAnsi="Calibri" w:cs="Calibri"/>
          <w:color w:val="000000"/>
          <w:kern w:val="0"/>
          <w14:ligatures w14:val="none"/>
        </w:rPr>
      </w:pPr>
    </w:p>
    <w:p w14:paraId="06DFD0E3" w14:textId="1E1AE4B3" w:rsidR="00F53F9A" w:rsidRPr="00F53F9A" w:rsidRDefault="00F53F9A" w:rsidP="00F53F9A">
      <w:pPr>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lastRenderedPageBreak/>
        <w:t>JUDGE ALERT!</w:t>
      </w:r>
    </w:p>
    <w:p w14:paraId="12D4C03E" w14:textId="3A16F752" w:rsidR="00F53F9A" w:rsidRPr="00F53F9A" w:rsidRDefault="00F53F9A" w:rsidP="00280B28">
      <w:pPr>
        <w:jc w:val="both"/>
        <w:rPr>
          <w:rFonts w:ascii="Calibri" w:hAnsi="Calibri" w:cs="Calibri"/>
          <w:b/>
          <w:bCs/>
        </w:rPr>
      </w:pPr>
      <w:r w:rsidRPr="00280B28">
        <w:rPr>
          <w:rFonts w:ascii="Calibri" w:hAnsi="Calibri" w:cs="Calibri"/>
          <w:b/>
          <w:bCs/>
          <w:i/>
          <w:iCs/>
        </w:rPr>
        <w:t>In Camera</w:t>
      </w:r>
      <w:r w:rsidRPr="00280B28">
        <w:rPr>
          <w:rFonts w:ascii="Calibri" w:hAnsi="Calibri" w:cs="Calibri"/>
          <w:b/>
          <w:bCs/>
        </w:rPr>
        <w:t xml:space="preserve"> Inspection</w:t>
      </w:r>
    </w:p>
    <w:p w14:paraId="4382585A" w14:textId="77777777" w:rsidR="00F53F9A" w:rsidRDefault="00F53F9A" w:rsidP="00280B28">
      <w:pPr>
        <w:jc w:val="both"/>
        <w:rPr>
          <w:rFonts w:ascii="Calibri" w:eastAsia="Times New Roman" w:hAnsi="Calibri" w:cs="Calibri"/>
          <w:color w:val="000000"/>
          <w:kern w:val="0"/>
          <w14:ligatures w14:val="none"/>
        </w:rPr>
      </w:pPr>
      <w:r w:rsidRPr="00F53F9A">
        <w:rPr>
          <w:rFonts w:ascii="Calibri" w:eastAsia="Times New Roman" w:hAnsi="Calibri" w:cs="Calibri"/>
          <w:color w:val="000000"/>
          <w:kern w:val="0"/>
          <w14:ligatures w14:val="none"/>
        </w:rPr>
        <w:t xml:space="preserve">Trial court erred by not conducting an in-camera inspection of a plaintiff's mental health records to determine whether the records contained any nonprivileged information relevant to the plaintiff's claims for damages in a civil suit. </w:t>
      </w:r>
    </w:p>
    <w:p w14:paraId="23930876" w14:textId="1708B131" w:rsidR="00F53F9A" w:rsidRPr="00F53F9A" w:rsidRDefault="00F53F9A" w:rsidP="00280B28">
      <w:pPr>
        <w:jc w:val="both"/>
        <w:rPr>
          <w:rFonts w:ascii="Calibri" w:eastAsia="Times New Roman" w:hAnsi="Calibri" w:cs="Calibri"/>
          <w:b/>
          <w:bCs/>
          <w:color w:val="000000"/>
          <w:kern w:val="0"/>
          <w14:ligatures w14:val="none"/>
        </w:rPr>
      </w:pPr>
      <w:r w:rsidRPr="00F53F9A">
        <w:rPr>
          <w:rFonts w:ascii="Calibri" w:eastAsia="Times New Roman" w:hAnsi="Calibri" w:cs="Calibri"/>
          <w:color w:val="000000"/>
          <w:kern w:val="0"/>
          <w14:ligatures w14:val="none"/>
        </w:rPr>
        <w:t>Aetna Cas. &amp; Sur. Co. v. Ridgeview Inst., Inc., 194 Ga. App. 805, 392 S.E.2d 286 (1990)</w:t>
      </w:r>
    </w:p>
    <w:p w14:paraId="04A3795F" w14:textId="77777777" w:rsidR="00280B28" w:rsidRDefault="00280B28" w:rsidP="00280B28">
      <w:pPr>
        <w:jc w:val="both"/>
        <w:rPr>
          <w:rFonts w:ascii="Calibri" w:eastAsia="Times New Roman" w:hAnsi="Calibri" w:cs="Calibri"/>
          <w:color w:val="000000"/>
          <w:kern w:val="0"/>
          <w14:ligatures w14:val="none"/>
        </w:rPr>
      </w:pPr>
    </w:p>
    <w:p w14:paraId="0F0AB0C0" w14:textId="68CADE7A" w:rsidR="00280B28" w:rsidRDefault="00280B28" w:rsidP="00280B28">
      <w:pPr>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Wade:  Well, folks, that is a brief overview of the privileges other than the attorney-client privilege recognized in Georgia.  </w:t>
      </w:r>
    </w:p>
    <w:p w14:paraId="47E6AD2A" w14:textId="2D797F8E" w:rsidR="00280B28" w:rsidRDefault="00280B28" w:rsidP="00280B28">
      <w:pPr>
        <w:jc w:val="both"/>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Tain:  </w:t>
      </w:r>
      <w:r w:rsidRPr="00F53F9A">
        <w:rPr>
          <w:rFonts w:ascii="Calibri" w:eastAsia="Times New Roman" w:hAnsi="Calibri" w:cs="Calibri"/>
          <w:color w:val="000000"/>
          <w:kern w:val="0"/>
          <w14:ligatures w14:val="none"/>
        </w:rPr>
        <w:t>Remember to refer to episode 157 of the Good Judge-</w:t>
      </w:r>
      <w:proofErr w:type="spellStart"/>
      <w:r w:rsidRPr="00F53F9A">
        <w:rPr>
          <w:rFonts w:ascii="Calibri" w:eastAsia="Times New Roman" w:hAnsi="Calibri" w:cs="Calibri"/>
          <w:color w:val="000000"/>
          <w:kern w:val="0"/>
          <w14:ligatures w14:val="none"/>
        </w:rPr>
        <w:t>ment</w:t>
      </w:r>
      <w:proofErr w:type="spellEnd"/>
      <w:r w:rsidRPr="00F53F9A">
        <w:rPr>
          <w:rFonts w:ascii="Calibri" w:eastAsia="Times New Roman" w:hAnsi="Calibri" w:cs="Calibri"/>
          <w:color w:val="000000"/>
          <w:kern w:val="0"/>
          <w14:ligatures w14:val="none"/>
        </w:rPr>
        <w:t xml:space="preserve"> Podcast for more information about how the privileges are to be analyzed in court and th</w:t>
      </w:r>
      <w:r w:rsidR="00F53F9A" w:rsidRPr="00F53F9A">
        <w:rPr>
          <w:rFonts w:ascii="Calibri" w:eastAsia="Times New Roman" w:hAnsi="Calibri" w:cs="Calibri"/>
          <w:color w:val="000000"/>
          <w:kern w:val="0"/>
          <w14:ligatures w14:val="none"/>
        </w:rPr>
        <w:t xml:space="preserve">e </w:t>
      </w:r>
      <w:r w:rsidRPr="00F53F9A">
        <w:rPr>
          <w:rFonts w:ascii="Calibri" w:eastAsia="Times New Roman" w:hAnsi="Calibri" w:cs="Calibri"/>
          <w:color w:val="000000"/>
          <w:kern w:val="0"/>
          <w14:ligatures w14:val="none"/>
        </w:rPr>
        <w:t>procedure</w:t>
      </w:r>
      <w:r w:rsidR="00F53F9A" w:rsidRPr="00F53F9A">
        <w:rPr>
          <w:rFonts w:ascii="Calibri" w:eastAsia="Times New Roman" w:hAnsi="Calibri" w:cs="Calibri"/>
          <w:color w:val="000000"/>
          <w:kern w:val="0"/>
          <w14:ligatures w14:val="none"/>
        </w:rPr>
        <w:t xml:space="preserve"> for the Court to follow.</w:t>
      </w:r>
    </w:p>
    <w:p w14:paraId="72B0B76D" w14:textId="7002F22B" w:rsidR="00F53F9A" w:rsidRDefault="00F53F9A" w:rsidP="00280B28">
      <w:pPr>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Wade: And remember, you can find the case cites and outline of this podcast and others at </w:t>
      </w:r>
      <w:proofErr w:type="gramStart"/>
      <w:r>
        <w:rPr>
          <w:rFonts w:ascii="Calibri" w:eastAsia="Times New Roman" w:hAnsi="Calibri" w:cs="Calibri"/>
          <w:b/>
          <w:bCs/>
          <w:color w:val="000000"/>
          <w:kern w:val="0"/>
          <w14:ligatures w14:val="none"/>
        </w:rPr>
        <w:t>goodjudgepod.com !</w:t>
      </w:r>
      <w:proofErr w:type="gramEnd"/>
    </w:p>
    <w:p w14:paraId="00DFC0B2" w14:textId="77777777" w:rsidR="00F53F9A" w:rsidRDefault="00F53F9A" w:rsidP="00280B28">
      <w:pPr>
        <w:jc w:val="both"/>
        <w:rPr>
          <w:rFonts w:ascii="Calibri" w:eastAsia="Times New Roman" w:hAnsi="Calibri" w:cs="Calibri"/>
          <w:b/>
          <w:bCs/>
          <w:color w:val="000000"/>
          <w:kern w:val="0"/>
          <w14:ligatures w14:val="none"/>
        </w:rPr>
      </w:pPr>
    </w:p>
    <w:p w14:paraId="72752695" w14:textId="6E265EF4" w:rsidR="00F53F9A" w:rsidRPr="00F53F9A" w:rsidRDefault="00F53F9A" w:rsidP="00F53F9A">
      <w:pPr>
        <w:jc w:val="center"/>
        <w:rPr>
          <w:rFonts w:ascii="Calibri" w:hAnsi="Calibri" w:cs="Calibri"/>
          <w:b/>
          <w:bCs/>
          <w:u w:val="single"/>
        </w:rPr>
      </w:pPr>
      <w:r w:rsidRPr="00F53F9A">
        <w:rPr>
          <w:rFonts w:ascii="Calibri" w:eastAsia="Times New Roman" w:hAnsi="Calibri" w:cs="Calibri"/>
          <w:b/>
          <w:bCs/>
          <w:color w:val="000000"/>
          <w:kern w:val="0"/>
          <w:u w:val="single"/>
          <w14:ligatures w14:val="none"/>
        </w:rPr>
        <w:t>MUSIC TRIVIA</w:t>
      </w:r>
    </w:p>
    <w:sectPr w:rsidR="00F53F9A" w:rsidRPr="00F53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EB9"/>
    <w:multiLevelType w:val="multilevel"/>
    <w:tmpl w:val="E0C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E0F00"/>
    <w:multiLevelType w:val="multilevel"/>
    <w:tmpl w:val="2ADA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02268"/>
    <w:multiLevelType w:val="multilevel"/>
    <w:tmpl w:val="433A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22876">
    <w:abstractNumId w:val="1"/>
  </w:num>
  <w:num w:numId="2" w16cid:durableId="1938753318">
    <w:abstractNumId w:val="2"/>
  </w:num>
  <w:num w:numId="3" w16cid:durableId="18004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5D"/>
    <w:rsid w:val="000368EC"/>
    <w:rsid w:val="00280B28"/>
    <w:rsid w:val="003C7724"/>
    <w:rsid w:val="00827E5D"/>
    <w:rsid w:val="00937122"/>
    <w:rsid w:val="00940EB1"/>
    <w:rsid w:val="00AE0FA2"/>
    <w:rsid w:val="00B325EE"/>
    <w:rsid w:val="00D17DC7"/>
    <w:rsid w:val="00E315BE"/>
    <w:rsid w:val="00F5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8FACC"/>
  <w15:chartTrackingRefBased/>
  <w15:docId w15:val="{81FA1BED-7488-6447-B190-486EB67C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5D"/>
    <w:rPr>
      <w:rFonts w:eastAsiaTheme="majorEastAsia" w:cstheme="majorBidi"/>
      <w:color w:val="272727" w:themeColor="text1" w:themeTint="D8"/>
    </w:rPr>
  </w:style>
  <w:style w:type="paragraph" w:styleId="Title">
    <w:name w:val="Title"/>
    <w:basedOn w:val="Normal"/>
    <w:next w:val="Normal"/>
    <w:link w:val="TitleChar"/>
    <w:uiPriority w:val="10"/>
    <w:qFormat/>
    <w:rsid w:val="0082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5D"/>
    <w:pPr>
      <w:spacing w:before="160"/>
      <w:jc w:val="center"/>
    </w:pPr>
    <w:rPr>
      <w:i/>
      <w:iCs/>
      <w:color w:val="404040" w:themeColor="text1" w:themeTint="BF"/>
    </w:rPr>
  </w:style>
  <w:style w:type="character" w:customStyle="1" w:styleId="QuoteChar">
    <w:name w:val="Quote Char"/>
    <w:basedOn w:val="DefaultParagraphFont"/>
    <w:link w:val="Quote"/>
    <w:uiPriority w:val="29"/>
    <w:rsid w:val="00827E5D"/>
    <w:rPr>
      <w:i/>
      <w:iCs/>
      <w:color w:val="404040" w:themeColor="text1" w:themeTint="BF"/>
    </w:rPr>
  </w:style>
  <w:style w:type="paragraph" w:styleId="ListParagraph">
    <w:name w:val="List Paragraph"/>
    <w:basedOn w:val="Normal"/>
    <w:uiPriority w:val="34"/>
    <w:qFormat/>
    <w:rsid w:val="00827E5D"/>
    <w:pPr>
      <w:ind w:left="720"/>
      <w:contextualSpacing/>
    </w:pPr>
  </w:style>
  <w:style w:type="character" w:styleId="IntenseEmphasis">
    <w:name w:val="Intense Emphasis"/>
    <w:basedOn w:val="DefaultParagraphFont"/>
    <w:uiPriority w:val="21"/>
    <w:qFormat/>
    <w:rsid w:val="00827E5D"/>
    <w:rPr>
      <w:i/>
      <w:iCs/>
      <w:color w:val="0F4761" w:themeColor="accent1" w:themeShade="BF"/>
    </w:rPr>
  </w:style>
  <w:style w:type="paragraph" w:styleId="IntenseQuote">
    <w:name w:val="Intense Quote"/>
    <w:basedOn w:val="Normal"/>
    <w:next w:val="Normal"/>
    <w:link w:val="IntenseQuoteChar"/>
    <w:uiPriority w:val="30"/>
    <w:qFormat/>
    <w:rsid w:val="0082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5D"/>
    <w:rPr>
      <w:i/>
      <w:iCs/>
      <w:color w:val="0F4761" w:themeColor="accent1" w:themeShade="BF"/>
    </w:rPr>
  </w:style>
  <w:style w:type="character" w:styleId="IntenseReference">
    <w:name w:val="Intense Reference"/>
    <w:basedOn w:val="DefaultParagraphFont"/>
    <w:uiPriority w:val="32"/>
    <w:qFormat/>
    <w:rsid w:val="00827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 Kell</dc:creator>
  <cp:keywords/>
  <dc:description/>
  <cp:lastModifiedBy>Tain Kell</cp:lastModifiedBy>
  <cp:revision>3</cp:revision>
  <dcterms:created xsi:type="dcterms:W3CDTF">2025-07-07T15:26:00Z</dcterms:created>
  <dcterms:modified xsi:type="dcterms:W3CDTF">2025-07-07T17:58:00Z</dcterms:modified>
</cp:coreProperties>
</file>